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2C" w:rsidRPr="0003322C" w:rsidRDefault="0003322C" w:rsidP="000332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22C">
        <w:rPr>
          <w:rFonts w:ascii="Times New Roman" w:hAnsi="Times New Roman" w:cs="Times New Roman"/>
          <w:b/>
          <w:sz w:val="32"/>
          <w:szCs w:val="32"/>
        </w:rPr>
        <w:t>Департамент физкультуры и спорта Вологодской области</w:t>
      </w:r>
    </w:p>
    <w:p w:rsidR="0003322C" w:rsidRPr="0003322C" w:rsidRDefault="0003322C" w:rsidP="0003322C">
      <w:pPr>
        <w:jc w:val="center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0332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 – </w:t>
      </w:r>
      <w:proofErr w:type="spellStart"/>
      <w:r w:rsidRPr="0003322C">
        <w:rPr>
          <w:rFonts w:ascii="Times New Roman" w:hAnsi="Times New Roman" w:cs="Times New Roman"/>
          <w:b/>
          <w:sz w:val="28"/>
          <w:szCs w:val="28"/>
          <w:u w:val="single"/>
        </w:rPr>
        <w:t>Фокичев</w:t>
      </w:r>
      <w:proofErr w:type="spellEnd"/>
      <w:r w:rsidRPr="00033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Сергей Ростиславович</w:t>
      </w:r>
    </w:p>
    <w:p w:rsidR="0003322C" w:rsidRPr="0003322C" w:rsidRDefault="00033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4 февраля 1963 года в городе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Череповце Вологодской области.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 1986 – МОГИФК. 1989-1992 – адъюнктура Военного института физической культуры. Кандидат педагогических наук. 1980-1992 – выступал за ЦСКА.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22C" w:rsidRPr="0003322C" w:rsidRDefault="00033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мастер спорта по конькобежному спорту. Рекордсмен мира. Олимпийский чемпион 1984 года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дистанции 500 метров (38,19), городе 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Сараево, Югославия. </w:t>
      </w:r>
    </w:p>
    <w:p w:rsidR="0003322C" w:rsidRPr="0003322C" w:rsidRDefault="00033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зимни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Олимпийских игр 1988 года в городе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Калгари, Канада (4 место, 36,82). Чемпион мира 1984, 1985, 1987 годов на дистанции 500 м. Двукратный чемпион СССР на дистанции 500 м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(1985, 1987). Победитель V зимней Спартакиады народов СССР.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22C" w:rsidRPr="0003322C" w:rsidRDefault="00033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С 8 апреля 2013 года - председатель Комитета по физической культуре и спорту Вологодской области.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2013 года - начальник Департамента физической культуры и спорта Вологодской области.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22C" w:rsidRPr="0003322C" w:rsidRDefault="0003322C" w:rsidP="000332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32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Контакты:</w:t>
      </w:r>
    </w:p>
    <w:p w:rsidR="0003322C" w:rsidRPr="0003322C" w:rsidRDefault="00033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Вологда, ул. Герцен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  27. Телефон: (8172) 23-01-7 </w:t>
      </w:r>
      <w:hyperlink r:id="rId6" w:history="1">
        <w:r w:rsidRPr="0003322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https://depsport.gov35.ru</w:t>
        </w:r>
      </w:hyperlink>
    </w:p>
    <w:p w:rsidR="0003322C" w:rsidRDefault="0003322C" w:rsidP="000332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03322C" w:rsidRPr="0003322C" w:rsidRDefault="0003322C" w:rsidP="000332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03322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Задачи, функции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:</w:t>
      </w:r>
    </w:p>
    <w:p w:rsidR="0003322C" w:rsidRPr="0003322C" w:rsidRDefault="0003322C" w:rsidP="0003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3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задачей Департамента является обеспечение развития физической культуры и спорта на территории Вологодской области.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решения указанной задачи Департамент осуществляет следующие полномочия (функции):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Разрабатывает и реализует региональные и межмуниципальные программы в области физической культуры и спорта.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области в соответствии с Федеральным законом от 4 декабря 2007 года № 329-ФЗ «О физической 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культуре и спорте в Российской Федерации» (далее - Федеральный закон «О физической культуре и спорте в Российской</w:t>
      </w:r>
      <w:proofErr w:type="gramEnd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Федерации»).</w:t>
      </w:r>
      <w:proofErr w:type="gramEnd"/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Организует и проводит региональные официальные физкультурные мероприятия и спортивные мероприятия, а также межмуниципальные официальные физкультурные мероприятия и спортивные мероприятия, а именно: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проведения региональных официальных физкультурных мероприятий и спортивных мероприятий, а также межмуниципальных официальных физкультурных мероприятий и спортивных мероприятий на территории области;</w:t>
      </w:r>
      <w:proofErr w:type="gramEnd"/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и реализует календарный план официальных физкультурных мероприятий и спортивных мероприятий области, в том числе включающий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- ГТО);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финансирования за счет средств областного бюджета и нормы расходования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области;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области;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информационное обеспечение региональных и межмуниципальных официальных физкультурных мероприятий и спортивных мероприятий.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Утверждает порядок формирования и обеспечивает спортивные сборные команды области, а именно: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наделяет статусом «Спортивная сборная команда Вологодской области» коллективы по различным видам спорта, включенным во Всероссийский реестр видов спорта;</w:t>
      </w:r>
      <w:proofErr w:type="gramEnd"/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области, в том числе обеспечение их подготовки к межрегиональным соревнованиям и всероссийским спортивным соревнованиям и их участия в таких спортивных соревнованиях;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подготовку спортивного резерва для спортивных сборных команд области.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Осуществляет развитие детско-юношеского спорта в целях создания условий для подготовки спортивных сборных команд области и спортивного резерва для спортивных сборных команд области.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Содействует развитию массового спорта, спорта высших достижений.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Содействует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в осуществлении мероприятий по подготовке спортивных сборных команд области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законом "О физической культуре и спорте в Российской Федерации" и нормативными правовыми актами области.</w:t>
      </w:r>
      <w:proofErr w:type="gramEnd"/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Организует развитие национальных видов спорта, в том числе устанавливает порядок проведения спортивных мероприятий по национальным видам спорта, развивающимся в области.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Присваивает спортивные разряды, квалификационные категории тренеров, квалификационные категории специалистов в области физической культуры и спорта и квалификационные категории спортивных судей в соответствии со статьей 22 Федерального закона «О физической культуре и спорте в Российской Федерации».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на территории области.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Организует подготовку и дополнительное профессиональное образование кадров в области физической культуры и спорта.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Осуществляет государственную аккредитацию региональных спортивных федераций.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Устанавливает порядок разработки и представления региональными спортивными федерациями программ развития соответствующих видов спорта.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1.15. Устанавливает порядок представления ежегодного отчета о деятельности региональной спортивной федерации.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Направляет своих представителей на спортивные мероприятия, проводимые региональной спортивной федерацией, и на заседания ее руководящих органов.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Согласовывает решение о проведении на территории области международных спортивных мероприятий, в отношении которых возникают обязательства Российской Федерации.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Осуществляет обеспечение деятельности региональных центров спортивной подготовки.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Участвует в обеспечении подготовки спортивного резерва для спортивных сборных команд Российской Федерации.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1.20. Оказывает содействие субъектам физической культуры и спорта, осуществляющим свою деятельность на территории области.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1.21. Оказывает содействие развитию школьного спорта, студенческого спорта.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1.22. Участвует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территории области.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1.23. Участвует в проведении государственной политики в области физической культуры и спорта.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1.24. Участвует в осуществлении пропаганды физической культуры, спорта и здорового образа жизни.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1.25. </w:t>
      </w:r>
      <w:proofErr w:type="gramStart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организациями, созданными Вологодской областью и осуществляющими спортивную подготовку, а также организациями, находящимися на территории Вологодской области, созданными без участия Российской Федерации, Вологодской области,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  <w:proofErr w:type="gramEnd"/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1.26. Устанавливает порядок приема лиц в физкультурно-спортивные организации, созданные Вологодской областью или муниципальными образованиями и осуществляющие спортивную подготовку.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1.27. Реализует методическое обеспечение организаций, осуществляющих спортивную подготовку.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1.28. Координирует деятельность физкультурно-спортивных организаций по подготовке спортивного резерва для спортивных сборных команд области и участию спортивных сборных команд области в межрегиональных и во всероссийских спортивных соревнованиях.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1.29. Участвует в осуществлении инновационной и экспериментальной деятельности в сфере физической культуры и спорта в области и внедрении достигнутых результатов в практику.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1.30. Обеспечивает назначение единовременных денежных вознаграждений спортсменам и их тренерам и осуществляет их выплату.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1.31. Наделяет некоммерческие организации правом по оценке выполнения нормативов испытания (тестов) комплекса ГТО в соответствии со статьей 31(2) Федерального закона «О физической культуре и спорте в Российской Федерации».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1.32. Участвует в организации и проведении межрегиональных, всероссийских и международных спортивных соревнований среди студентов (в том числе среди студенческих спортивных лиг), проводимых на территориях субъектов Российской Федерации.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реализации установленных полномочий (функций) Департамент: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Принимает правовые акты по вопросам, относящимся к полномочиям Департамента. Правовые акты Департамента, принятые в пределах его компетенции, являются обязательными для исполнения на территории области.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Департамента не должны противоречить Конституции Российской Федерации, федеральным законам, указам Президента Российской Федерации, постановлениям Правительства Российской Федерации, Уставу области, законам области, постановлениям Губернатора области, Правительства области.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обеспечивает направление в территориальный орган Министерства юстиции Российской Федерации по Вологодской области копий нормативных правовых актов, принятых Департаментом, а также сведений об источниках их официального опубликования, в прокуратуру области - копий принятых нормативных правовых актов Департамента.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Осуществляет подготовку и согласование проектов законов области и иных нормативных правовых актов области по вопросам деятельности Департамента.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Осуществляет мониторинг законодательства по вопросам, относящимся к его полномочиям, обеспечивает своевременную подготовку проектов правовых актов области, принятие правовых актов Департамента в целях надлежащего правового регулирования.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Осуществляет от имени области в порядке, установленном действующим законодательством, функции и полномочия учредителя государственных учреждений области, в том числе анализирует итоги их деятельности.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Осуществляет ведомственный государственный </w:t>
      </w:r>
      <w:proofErr w:type="gramStart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государственных учреждениях области.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Осуществляет бюджетные полномочия главного администратора (администратора) доходов областного бюджета, главного распорядителя (распорядителя) и получателя средств областного бюджета в соответствии с законом области об областном бюджете на текущий финансовый год и плановый период.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Осуществляет функции государственного заказчика при размещении заказов на поставку товаров, выполнение работ и оказание услуг для государственных нужд области по вопросам деятельности Департамента.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Запрашивает и получает в установленном порядке необходимые сведения и материалы, связанные с деятельностью Департамента, в территориальных органах федеральных органов власти, структурных подразделениях Правительства области, органах исполнительной государственной власти области, органах местного самоуправления муниципальных образований области, организациях независимо от формы собственности в соответствии с настоящим Положением.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Организует прием граждан, обеспечивает своевременное и полное рассмотрение устных и письменных обращений организаций и граждан, принятие по ним решений и направление ответов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организаций и граждан.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гражданам бесплатную юридическую помощь в соответствии с действующим законодательством по вопросам, входящим в компетенцию </w:t>
      </w: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Департамента, в порядке, предусмотренном законодательством Российской Федерации для рассмотрения обращений граждан.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Департамента.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Представляет органу по управлению имуществом области информацию, необходимую для ведения Реестра собственности области и осуществления </w:t>
      </w:r>
      <w:proofErr w:type="gramStart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использования и сохранностью закрепленного за Департаментом имущества.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Обеспечивает деятельность коллегиальных, консультативных, совещательных органов по вопросам, отнесенным к компетенции Департамента, в случаях, если обеспечение такой деятельности возложено на Департамент правовыми актами области.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Осуществляет оперативный бухгалтерский учет результатов деятельности Департамента, ведет статистическую и бухгалтерскую отчетность.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Представляет информацию о своей деятельности органам государственной статистики и иным органам в соответствии с законодательством Российской Федерации, </w:t>
      </w:r>
      <w:proofErr w:type="gramStart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результатах</w:t>
      </w:r>
      <w:proofErr w:type="gramEnd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порядке и сроки, установленные законодательством Российской Федерации.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Обеспечивает доступ к информации о деятельности Департамента в соответствии с действующим законодательством, а также размещение информации о государственных услугах (функциях), предоставляемых (исполняемых) Департаментом, в реестре и на портале государственных и муниципальных услуг (функций) области.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систему информационного взаимодействия с общественностью по вопросам, отнесенным к компетенции Департамента, создает информационные системы и обеспечивает доступ к содержащейся в них информации на русском языке в соответствии с законодательством.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Обеспечивает выполнение мероприятий по гражданской обороне, предупреждению и ликвидации чрезвычайных ситуаций, противодействию терроризму и экстремизму, противопожарной безопасности, охране труда и технике безопасности.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Организует и обеспечивает мобилизационную подготовку и мобилизацию в сфере деятельности Департамента.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2.18. Обеспечивает в пределах своей компетенции защиту сведений, составляющих государственную тайну.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Обеспечивает выполнение комплекса мероприятий по защите персональных данных и сведений, составляющих служебную тайну, в соответствии с требованиями законодательства Российской Федерации по защите информации.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Рассматривает предложения о заключении концессионного соглашения, поступившего от лица, выступающего с инициативой заключения концессионного соглашения; о заключении соглашений о проведении совместного конкурса на право заключения концессионного соглашения. </w:t>
      </w:r>
      <w:proofErr w:type="gramStart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конкурс на право заключения концессионных соглашений, объектами которых являются объекты спорта, в соответствии с которыми планируется создание объектов, части которых будут находиться в собственности разных публично-правовых образований; заключает, исполняет и прекращает такие концессионные соглашения в соответствии с законодательством о концессионных соглашениях.</w:t>
      </w:r>
      <w:proofErr w:type="gramEnd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отдельные права и обязанности </w:t>
      </w:r>
      <w:proofErr w:type="spellStart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Обеспечивает в пределах компетенции Департамента проведение оценки качества оказания социально ориентированными некоммерческими организациями общественно полезных услуг.</w:t>
      </w:r>
    </w:p>
    <w:p w:rsidR="0003322C" w:rsidRPr="0003322C" w:rsidRDefault="0003322C" w:rsidP="0003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C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Разрабатывает предложения о реализации проекта государственно-частного партнерства;  рассматривает предложения о реализации проекта государственно-частного партнерства, поступившего от лица, выступающего с инициативой реализации проекта государственно-частного партнерства; заключает соглашения о проведении совместного конкурса на право заключения соглашения о государственно-частном партнерстве; обеспечивает организацию и проведение конкурса на право заключения соглашения о государственно-частном партнерстве; принимает решение о заключении соглашения о государственно-частном партнерстве с частным партнером без проведения конкурса; заключает, исполняет и прекращает  соглашения о государственно-частном партнерстве в соответствии с законодательством о государственном – частном партнерстве; осуществляет отдельные права и обязанности публичного партнера</w:t>
      </w:r>
    </w:p>
    <w:p w:rsidR="0003322C" w:rsidRDefault="0003322C" w:rsidP="0003322C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1C1C1C"/>
          <w:u w:val="single"/>
        </w:rPr>
      </w:pPr>
      <w:r w:rsidRPr="0003322C">
        <w:rPr>
          <w:rFonts w:ascii="Times New Roman" w:hAnsi="Times New Roman" w:cs="Times New Roman"/>
          <w:bCs w:val="0"/>
          <w:color w:val="1C1C1C"/>
          <w:u w:val="single"/>
        </w:rPr>
        <w:t>П</w:t>
      </w:r>
      <w:r w:rsidRPr="0003322C">
        <w:rPr>
          <w:rFonts w:ascii="Times New Roman" w:hAnsi="Times New Roman" w:cs="Times New Roman"/>
          <w:bCs w:val="0"/>
          <w:color w:val="1C1C1C"/>
          <w:u w:val="single"/>
        </w:rPr>
        <w:t>одведомственны</w:t>
      </w:r>
      <w:r w:rsidRPr="0003322C">
        <w:rPr>
          <w:rFonts w:ascii="Times New Roman" w:hAnsi="Times New Roman" w:cs="Times New Roman"/>
          <w:bCs w:val="0"/>
          <w:color w:val="1C1C1C"/>
          <w:u w:val="single"/>
        </w:rPr>
        <w:t>е</w:t>
      </w:r>
      <w:r w:rsidRPr="0003322C">
        <w:rPr>
          <w:rFonts w:ascii="Times New Roman" w:hAnsi="Times New Roman" w:cs="Times New Roman"/>
          <w:bCs w:val="0"/>
          <w:color w:val="1C1C1C"/>
          <w:u w:val="single"/>
        </w:rPr>
        <w:t xml:space="preserve"> учреждени</w:t>
      </w:r>
      <w:r>
        <w:rPr>
          <w:rFonts w:ascii="Times New Roman" w:hAnsi="Times New Roman" w:cs="Times New Roman"/>
          <w:bCs w:val="0"/>
          <w:color w:val="1C1C1C"/>
          <w:u w:val="single"/>
        </w:rPr>
        <w:t>я Департамента</w:t>
      </w:r>
      <w:bookmarkStart w:id="0" w:name="_GoBack"/>
      <w:bookmarkEnd w:id="0"/>
    </w:p>
    <w:p w:rsidR="0003322C" w:rsidRPr="0003322C" w:rsidRDefault="0003322C" w:rsidP="0003322C"/>
    <w:p w:rsidR="0003322C" w:rsidRDefault="0003322C" w:rsidP="0003322C">
      <w:pPr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  <w:r w:rsidRPr="0003322C">
        <w:rPr>
          <w:rFonts w:ascii="Times New Roman" w:hAnsi="Times New Roman" w:cs="Times New Roman"/>
          <w:b/>
          <w:bCs/>
          <w:color w:val="1C1C1C"/>
          <w:sz w:val="28"/>
          <w:szCs w:val="28"/>
        </w:rPr>
        <w:t>Автономное учреждение Физической культуры и спорта Вологодской области </w:t>
      </w:r>
      <w:r w:rsidRPr="0003322C">
        <w:rPr>
          <w:rFonts w:ascii="Times New Roman" w:hAnsi="Times New Roman" w:cs="Times New Roman"/>
          <w:color w:val="1C1C1C"/>
          <w:sz w:val="28"/>
          <w:szCs w:val="28"/>
        </w:rPr>
        <w:t>«Центр спортивной подготовки»</w:t>
      </w:r>
      <w:r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03322C" w:rsidRPr="0003322C" w:rsidRDefault="0003322C" w:rsidP="0003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22C" w:rsidRPr="0003322C" w:rsidRDefault="0003322C" w:rsidP="0003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22C">
        <w:rPr>
          <w:rFonts w:ascii="Times New Roman" w:hAnsi="Times New Roman" w:cs="Times New Roman"/>
          <w:b/>
          <w:bCs/>
          <w:color w:val="1C1C1C"/>
          <w:sz w:val="28"/>
          <w:szCs w:val="28"/>
        </w:rPr>
        <w:t>Автономное учреждение физической культуры и спорта Вологодской области «</w:t>
      </w:r>
      <w:r w:rsidRPr="0003322C">
        <w:rPr>
          <w:rFonts w:ascii="Times New Roman" w:hAnsi="Times New Roman" w:cs="Times New Roman"/>
          <w:color w:val="1C1C1C"/>
          <w:sz w:val="28"/>
          <w:szCs w:val="28"/>
        </w:rPr>
        <w:t>Спортивная школа олимпийского резерва «Витязь».</w:t>
      </w:r>
    </w:p>
    <w:p w:rsidR="0003322C" w:rsidRPr="0003322C" w:rsidRDefault="0003322C">
      <w:pPr>
        <w:rPr>
          <w:rFonts w:ascii="Times New Roman" w:hAnsi="Times New Roman" w:cs="Times New Roman"/>
          <w:b/>
          <w:sz w:val="28"/>
          <w:szCs w:val="28"/>
        </w:rPr>
      </w:pPr>
    </w:p>
    <w:sectPr w:rsidR="0003322C" w:rsidRPr="0003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2F4F"/>
    <w:multiLevelType w:val="multilevel"/>
    <w:tmpl w:val="54E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30"/>
    <w:rsid w:val="0003322C"/>
    <w:rsid w:val="00304E30"/>
    <w:rsid w:val="003A2B6A"/>
    <w:rsid w:val="00A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6A"/>
  </w:style>
  <w:style w:type="paragraph" w:styleId="1">
    <w:name w:val="heading 1"/>
    <w:basedOn w:val="a"/>
    <w:next w:val="a"/>
    <w:link w:val="10"/>
    <w:uiPriority w:val="9"/>
    <w:qFormat/>
    <w:rsid w:val="003A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3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3322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6A"/>
  </w:style>
  <w:style w:type="paragraph" w:styleId="1">
    <w:name w:val="heading 1"/>
    <w:basedOn w:val="a"/>
    <w:next w:val="a"/>
    <w:link w:val="10"/>
    <w:uiPriority w:val="9"/>
    <w:qFormat/>
    <w:rsid w:val="003A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3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3322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sport.gov3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2434</Words>
  <Characters>13874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2022-12-27T07:15:00Z</dcterms:created>
  <dcterms:modified xsi:type="dcterms:W3CDTF">2022-12-27T07:24:00Z</dcterms:modified>
</cp:coreProperties>
</file>