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553D7" w14:textId="77777777" w:rsidR="00AD176D" w:rsidRDefault="00D44EC7">
      <w:pPr>
        <w:pStyle w:val="30"/>
      </w:pPr>
      <w:r>
        <w:t>ПАМЯТКА</w:t>
      </w:r>
    </w:p>
    <w:p w14:paraId="5AFE5438" w14:textId="77777777" w:rsidR="00AD176D" w:rsidRDefault="00D44EC7">
      <w:pPr>
        <w:pStyle w:val="11"/>
        <w:keepNext/>
        <w:keepLines/>
      </w:pPr>
      <w:bookmarkStart w:id="0" w:name="bookmark0"/>
      <w:r>
        <w:t>Что нужно знать</w:t>
      </w:r>
      <w:r>
        <w:br/>
        <w:t>сотрудникам учреждения</w:t>
      </w:r>
      <w:r>
        <w:br/>
        <w:t>о коррупции</w:t>
      </w:r>
      <w:bookmarkEnd w:id="0"/>
    </w:p>
    <w:p w14:paraId="69F1BE82" w14:textId="232CDC66" w:rsidR="00AD176D" w:rsidRDefault="00D44EC7">
      <w:pPr>
        <w:pStyle w:val="1"/>
        <w:spacing w:after="1920" w:line="276" w:lineRule="auto"/>
        <w:ind w:left="4680" w:firstLine="20"/>
        <w:rPr>
          <w:b/>
          <w:bCs/>
          <w:i/>
          <w:iCs/>
          <w:color w:val="0070C0"/>
          <w:sz w:val="28"/>
          <w:szCs w:val="28"/>
        </w:rPr>
      </w:pPr>
      <w:r>
        <w:rPr>
          <w:b/>
          <w:bCs/>
          <w:i/>
          <w:iCs/>
          <w:color w:val="0070C0"/>
          <w:sz w:val="28"/>
          <w:szCs w:val="28"/>
        </w:rPr>
        <w:t>Подготовлена ответственным за проведение работы по профилактике коррупционных правонарушений АУ ДО ВО «СШОР «Витязь»</w:t>
      </w:r>
    </w:p>
    <w:p w14:paraId="0B100036" w14:textId="4CE0BE8A" w:rsidR="00D44EC7" w:rsidRDefault="00D44EC7">
      <w:pPr>
        <w:pStyle w:val="1"/>
        <w:spacing w:after="1920" w:line="276" w:lineRule="auto"/>
        <w:ind w:left="4680" w:firstLine="20"/>
        <w:rPr>
          <w:sz w:val="28"/>
          <w:szCs w:val="28"/>
        </w:rPr>
      </w:pPr>
    </w:p>
    <w:p w14:paraId="7A267D14" w14:textId="633C92EE" w:rsidR="00AD176D" w:rsidRDefault="00116448">
      <w:pPr>
        <w:pStyle w:val="40"/>
        <w:keepNext/>
        <w:keepLines/>
      </w:pPr>
      <w:r>
        <w:t>0</w:t>
      </w:r>
      <w:r w:rsidR="00D02523">
        <w:t>3</w:t>
      </w:r>
      <w:r w:rsidR="00D44EC7">
        <w:t>.0</w:t>
      </w:r>
      <w:r w:rsidR="00D02523">
        <w:t>2</w:t>
      </w:r>
      <w:r w:rsidR="00D44EC7">
        <w:t>.202</w:t>
      </w:r>
      <w:r>
        <w:t>6</w:t>
      </w:r>
      <w:r w:rsidR="00D44EC7">
        <w:br w:type="page"/>
      </w:r>
    </w:p>
    <w:p w14:paraId="31997223" w14:textId="77777777" w:rsidR="00AD176D" w:rsidRDefault="00D44EC7">
      <w:pPr>
        <w:pStyle w:val="1"/>
        <w:ind w:firstLine="580"/>
        <w:jc w:val="both"/>
      </w:pPr>
      <w:r>
        <w:rPr>
          <w:b/>
          <w:bCs/>
          <w:i/>
          <w:iCs/>
          <w:color w:val="7030A0"/>
          <w:u w:val="single"/>
        </w:rPr>
        <w:lastRenderedPageBreak/>
        <w:t>Коррупция</w:t>
      </w:r>
      <w:r>
        <w:rPr>
          <w:b/>
          <w:bCs/>
          <w:i/>
          <w:iCs/>
          <w:color w:val="7030A0"/>
        </w:rPr>
        <w:t xml:space="preserve"> </w:t>
      </w:r>
      <w:r>
        <w:rPr>
          <w:b/>
          <w:bCs/>
          <w:i/>
          <w:iCs/>
        </w:rPr>
        <w:t>-</w:t>
      </w:r>
      <w: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либо совершение вышеназванных деяний от имени или в интересах юридического лица.</w:t>
      </w:r>
    </w:p>
    <w:p w14:paraId="66BC6495" w14:textId="77777777" w:rsidR="00AD176D" w:rsidRDefault="00D44EC7">
      <w:pPr>
        <w:pStyle w:val="1"/>
        <w:spacing w:line="276" w:lineRule="auto"/>
        <w:ind w:left="880"/>
        <w:jc w:val="right"/>
      </w:pPr>
      <w:r>
        <w:rPr>
          <w:b/>
          <w:bCs/>
          <w:i/>
          <w:iCs/>
          <w:color w:val="7030A0"/>
          <w:u w:val="single"/>
        </w:rPr>
        <w:t>Противодействие коррупции</w:t>
      </w:r>
      <w:r>
        <w:rPr>
          <w:b/>
          <w:bCs/>
          <w:i/>
          <w:iCs/>
          <w:color w:val="7030A0"/>
        </w:rPr>
        <w:t xml:space="preserve"> </w:t>
      </w:r>
      <w:r>
        <w:rPr>
          <w:b/>
          <w:bCs/>
          <w:i/>
          <w:iCs/>
        </w:rPr>
        <w:t>-</w:t>
      </w:r>
      <w: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 по минимизации и (или) ликвидации последствий коррупционных правонарушений.</w:t>
      </w:r>
    </w:p>
    <w:p w14:paraId="646B86FC" w14:textId="77777777" w:rsidR="00AD176D" w:rsidRDefault="00D44EC7">
      <w:pPr>
        <w:pStyle w:val="1"/>
        <w:spacing w:after="620" w:line="240" w:lineRule="auto"/>
      </w:pPr>
      <w:r>
        <w:rPr>
          <w:noProof/>
        </w:rPr>
        <w:drawing>
          <wp:anchor distT="76200" distB="76200" distL="76200" distR="76200" simplePos="0" relativeHeight="125829378" behindDoc="0" locked="0" layoutInCell="1" allowOverlap="1" wp14:anchorId="1E74CADC" wp14:editId="01970E13">
            <wp:simplePos x="0" y="0"/>
            <wp:positionH relativeFrom="page">
              <wp:posOffset>876300</wp:posOffset>
            </wp:positionH>
            <wp:positionV relativeFrom="paragraph">
              <wp:posOffset>63500</wp:posOffset>
            </wp:positionV>
            <wp:extent cx="2517775" cy="176149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517775" cy="1761490"/>
                    </a:xfrm>
                    <a:prstGeom prst="rect">
                      <a:avLst/>
                    </a:prstGeom>
                  </pic:spPr>
                </pic:pic>
              </a:graphicData>
            </a:graphic>
          </wp:anchor>
        </w:drawing>
      </w:r>
      <w:r>
        <w:rPr>
          <w:b/>
          <w:bCs/>
          <w:i/>
          <w:iCs/>
          <w:color w:val="7030A0"/>
          <w:u w:val="single"/>
        </w:rPr>
        <w:t>Конфликт интересов</w:t>
      </w:r>
      <w:r>
        <w:rPr>
          <w:b/>
          <w:bCs/>
          <w:i/>
          <w:iCs/>
          <w:color w:val="7030A0"/>
        </w:rPr>
        <w:t xml:space="preserve"> </w:t>
      </w:r>
      <w:r>
        <w:rPr>
          <w:i/>
          <w:iCs/>
        </w:rPr>
        <w:t>-</w:t>
      </w:r>
      <w:r>
        <w:t xml:space="preserve">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0C26701B" w14:textId="77777777" w:rsidR="00AD176D" w:rsidRDefault="00D44EC7">
      <w:pPr>
        <w:pStyle w:val="1"/>
        <w:spacing w:after="440"/>
        <w:jc w:val="both"/>
      </w:pPr>
      <w:r>
        <w:rPr>
          <w:b/>
          <w:bCs/>
          <w:i/>
          <w:iCs/>
          <w:color w:val="7030A0"/>
          <w:u w:val="single"/>
        </w:rPr>
        <w:t>Личная заинтересованность</w:t>
      </w:r>
      <w:r>
        <w:rPr>
          <w:b/>
          <w:bCs/>
          <w:i/>
          <w:iCs/>
          <w:color w:val="7030A0"/>
        </w:rPr>
        <w:t xml:space="preserve"> </w:t>
      </w:r>
      <w:r>
        <w:rPr>
          <w:b/>
          <w:bCs/>
          <w:i/>
          <w:iCs/>
        </w:rPr>
        <w:t>-</w:t>
      </w:r>
      <w: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и (или) лица, состоящие с ним в близком родстве или свойстве, связаны имущественными, корпоративными или иными близкими отношениями.</w:t>
      </w:r>
      <w:r>
        <w:br w:type="page"/>
      </w:r>
    </w:p>
    <w:p w14:paraId="39A76745" w14:textId="77777777" w:rsidR="00AD176D" w:rsidRDefault="00D44EC7">
      <w:pPr>
        <w:pStyle w:val="1"/>
        <w:spacing w:after="600" w:line="240" w:lineRule="auto"/>
        <w:ind w:firstLine="620"/>
        <w:jc w:val="both"/>
      </w:pPr>
      <w:r>
        <w:rPr>
          <w:b/>
          <w:bCs/>
          <w:color w:val="FF0000"/>
          <w:u w:val="single"/>
        </w:rPr>
        <w:lastRenderedPageBreak/>
        <w:t>ОСНОВНЫЕ ПРИНЦИПЫ АНТИКОРРУПЦИОННОГО ПОВЕДЕНИЯ</w:t>
      </w:r>
    </w:p>
    <w:p w14:paraId="66318307" w14:textId="77777777" w:rsidR="00AD176D" w:rsidRDefault="00D44EC7">
      <w:pPr>
        <w:pStyle w:val="1"/>
        <w:spacing w:after="80" w:line="276" w:lineRule="auto"/>
        <w:ind w:firstLine="620"/>
        <w:jc w:val="both"/>
      </w:pPr>
      <w:r>
        <w:rPr>
          <w:b/>
          <w:bCs/>
          <w:color w:val="7030A0"/>
          <w:u w:val="single"/>
        </w:rPr>
        <w:t>Неподкупность</w:t>
      </w:r>
      <w:r>
        <w:rPr>
          <w:b/>
          <w:bCs/>
          <w:color w:val="7030A0"/>
        </w:rPr>
        <w:t xml:space="preserve"> </w:t>
      </w:r>
      <w:r>
        <w:t>- противостояние проявлению коррупции во всех ее видах;</w:t>
      </w:r>
    </w:p>
    <w:p w14:paraId="147C8FE4" w14:textId="77777777" w:rsidR="00AD176D" w:rsidRDefault="00D44EC7">
      <w:pPr>
        <w:pStyle w:val="1"/>
        <w:spacing w:after="80" w:line="276" w:lineRule="auto"/>
        <w:ind w:firstLine="620"/>
        <w:jc w:val="both"/>
      </w:pPr>
      <w:r>
        <w:rPr>
          <w:b/>
          <w:bCs/>
          <w:color w:val="7030A0"/>
          <w:u w:val="single"/>
        </w:rPr>
        <w:t>Законность</w:t>
      </w:r>
      <w:r>
        <w:rPr>
          <w:b/>
          <w:bCs/>
          <w:color w:val="7030A0"/>
        </w:rPr>
        <w:t xml:space="preserve"> </w:t>
      </w:r>
      <w:r>
        <w:t>- выполнение своих должностных обязанностей в пределах установленных полномочий;</w:t>
      </w:r>
    </w:p>
    <w:p w14:paraId="09A8EA55" w14:textId="77777777" w:rsidR="00AD176D" w:rsidRDefault="00D44EC7">
      <w:pPr>
        <w:pStyle w:val="1"/>
        <w:spacing w:after="140" w:line="276" w:lineRule="auto"/>
        <w:ind w:firstLine="620"/>
        <w:jc w:val="both"/>
      </w:pPr>
      <w:r>
        <w:rPr>
          <w:b/>
          <w:bCs/>
          <w:color w:val="7030A0"/>
          <w:u w:val="single"/>
        </w:rPr>
        <w:t>Решительность</w:t>
      </w:r>
      <w:r>
        <w:rPr>
          <w:b/>
          <w:bCs/>
          <w:color w:val="7030A0"/>
        </w:rPr>
        <w:t xml:space="preserve"> </w:t>
      </w:r>
      <w:r>
        <w:t>- обязательность принятия мер по недопущению возникновения коррупционно опасной ситуации и (или) ликвидации проявлений коррупции;</w:t>
      </w:r>
    </w:p>
    <w:p w14:paraId="303283D0" w14:textId="77777777" w:rsidR="00AD176D" w:rsidRDefault="00D44EC7">
      <w:pPr>
        <w:pStyle w:val="1"/>
        <w:spacing w:after="840" w:line="254" w:lineRule="auto"/>
        <w:ind w:firstLine="4800"/>
      </w:pPr>
      <w:r>
        <w:rPr>
          <w:noProof/>
        </w:rPr>
        <w:drawing>
          <wp:anchor distT="215900" distB="215900" distL="215900" distR="215900" simplePos="0" relativeHeight="125829379" behindDoc="0" locked="0" layoutInCell="1" allowOverlap="1" wp14:anchorId="1B03B291" wp14:editId="77E618F9">
            <wp:simplePos x="0" y="0"/>
            <wp:positionH relativeFrom="page">
              <wp:posOffset>1068705</wp:posOffset>
            </wp:positionH>
            <wp:positionV relativeFrom="paragraph">
              <wp:posOffset>406400</wp:posOffset>
            </wp:positionV>
            <wp:extent cx="2773680" cy="2255520"/>
            <wp:effectExtent l="0" t="0" r="0" b="0"/>
            <wp:wrapSquare wrapText="righ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773680" cy="2255520"/>
                    </a:xfrm>
                    <a:prstGeom prst="rect">
                      <a:avLst/>
                    </a:prstGeom>
                  </pic:spPr>
                </pic:pic>
              </a:graphicData>
            </a:graphic>
          </wp:anchor>
        </w:drawing>
      </w:r>
      <w:r>
        <w:rPr>
          <w:b/>
          <w:bCs/>
          <w:color w:val="7030A0"/>
          <w:u w:val="single"/>
        </w:rPr>
        <w:t>Требовательность</w:t>
      </w:r>
      <w:r>
        <w:rPr>
          <w:b/>
          <w:bCs/>
          <w:color w:val="7030A0"/>
        </w:rPr>
        <w:t xml:space="preserve"> </w:t>
      </w:r>
      <w:r>
        <w:rPr>
          <w:color w:val="7030A0"/>
        </w:rPr>
        <w:t xml:space="preserve">- </w:t>
      </w:r>
      <w:r>
        <w:t>формирование в своей профессиональной деятельности условий, при которых невозможно появление коррупционно опасной ситуации</w:t>
      </w:r>
    </w:p>
    <w:p w14:paraId="1CF7A09A" w14:textId="77777777" w:rsidR="00AD176D" w:rsidRDefault="00D44EC7">
      <w:pPr>
        <w:pStyle w:val="1"/>
        <w:spacing w:after="980"/>
      </w:pPr>
      <w:r>
        <w:rPr>
          <w:b/>
          <w:bCs/>
          <w:color w:val="7030A0"/>
          <w:u w:val="single"/>
        </w:rPr>
        <w:t>Открытость</w:t>
      </w:r>
      <w:r>
        <w:rPr>
          <w:b/>
          <w:bCs/>
          <w:color w:val="7030A0"/>
        </w:rPr>
        <w:t xml:space="preserve"> </w:t>
      </w:r>
      <w:r>
        <w:t>- подход к организации своей профессиональной деятельности, позволяющий в пределах, установленных законодательством, обеспечивать принятие решений на основании объективных и проверяемых критериев;</w:t>
      </w:r>
    </w:p>
    <w:p w14:paraId="62D8E5D9" w14:textId="77777777" w:rsidR="00AD176D" w:rsidRDefault="00D44EC7">
      <w:pPr>
        <w:pStyle w:val="1"/>
        <w:spacing w:after="360" w:line="276" w:lineRule="auto"/>
        <w:jc w:val="both"/>
      </w:pPr>
      <w:r>
        <w:rPr>
          <w:b/>
          <w:bCs/>
          <w:color w:val="7030A0"/>
          <w:u w:val="single"/>
        </w:rPr>
        <w:t>Ответственность</w:t>
      </w:r>
      <w:r>
        <w:rPr>
          <w:b/>
          <w:bCs/>
          <w:color w:val="7030A0"/>
        </w:rPr>
        <w:t xml:space="preserve"> </w:t>
      </w:r>
      <w:r>
        <w:t>- добровольное обязательство сотрудника учреждения нести персональную уголовную, административную, дисциплинарную, материальную ответственность за свои действия или бездействие, которое привело к проявлениям коррупции в процессе профессиональной деятельности</w:t>
      </w:r>
      <w:r>
        <w:br w:type="page"/>
      </w:r>
    </w:p>
    <w:p w14:paraId="35F68E9F" w14:textId="77777777" w:rsidR="00AD176D" w:rsidRDefault="00D44EC7">
      <w:pPr>
        <w:pStyle w:val="1"/>
        <w:spacing w:after="640" w:line="240" w:lineRule="auto"/>
        <w:jc w:val="center"/>
      </w:pPr>
      <w:r>
        <w:rPr>
          <w:b/>
          <w:bCs/>
          <w:color w:val="FF0000"/>
          <w:u w:val="single"/>
        </w:rPr>
        <w:lastRenderedPageBreak/>
        <w:t>ТРЕБОВАНИЯ К АНТИКОРРУПЦИОННОМУ</w:t>
      </w:r>
      <w:r>
        <w:rPr>
          <w:b/>
          <w:bCs/>
          <w:color w:val="FF0000"/>
          <w:u w:val="single"/>
        </w:rPr>
        <w:br/>
        <w:t>ПОВЕДЕНИЮ СОТРУДНИКОВ</w:t>
      </w:r>
    </w:p>
    <w:p w14:paraId="4ECA4CF7" w14:textId="77777777" w:rsidR="00AD176D" w:rsidRDefault="00D44EC7">
      <w:pPr>
        <w:pStyle w:val="1"/>
        <w:spacing w:after="300" w:line="360" w:lineRule="auto"/>
        <w:ind w:firstLine="600"/>
        <w:jc w:val="both"/>
      </w:pPr>
      <w:r>
        <w:rPr>
          <w:noProof/>
        </w:rPr>
        <w:drawing>
          <wp:anchor distT="0" distB="0" distL="76200" distR="76200" simplePos="0" relativeHeight="125829380" behindDoc="0" locked="0" layoutInCell="1" allowOverlap="1" wp14:anchorId="51590BEB" wp14:editId="602B178D">
            <wp:simplePos x="0" y="0"/>
            <wp:positionH relativeFrom="page">
              <wp:posOffset>3735705</wp:posOffset>
            </wp:positionH>
            <wp:positionV relativeFrom="paragraph">
              <wp:posOffset>254000</wp:posOffset>
            </wp:positionV>
            <wp:extent cx="3255010" cy="2389505"/>
            <wp:effectExtent l="0" t="0" r="0" b="0"/>
            <wp:wrapSquare wrapText="lef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3255010" cy="2389505"/>
                    </a:xfrm>
                    <a:prstGeom prst="rect">
                      <a:avLst/>
                    </a:prstGeom>
                  </pic:spPr>
                </pic:pic>
              </a:graphicData>
            </a:graphic>
          </wp:anchor>
        </w:drawing>
      </w:r>
      <w:r>
        <w:t xml:space="preserve">Сотрудник учреждения при исполнении им должностных обязанностей </w:t>
      </w:r>
      <w:r>
        <w:rPr>
          <w:b/>
          <w:bCs/>
          <w:i/>
          <w:iCs/>
        </w:rPr>
        <w:t>не вправе допускать личную заинтересованность,</w:t>
      </w:r>
      <w:r>
        <w:t xml:space="preserve"> которая приводит или может привести к конфликту интересов.</w:t>
      </w:r>
    </w:p>
    <w:p w14:paraId="50D4071F" w14:textId="4B6E4FD6" w:rsidR="00AD176D" w:rsidRDefault="00D44EC7">
      <w:pPr>
        <w:pStyle w:val="1"/>
        <w:spacing w:after="380" w:line="360" w:lineRule="auto"/>
        <w:ind w:firstLine="740"/>
        <w:jc w:val="both"/>
      </w:pPr>
      <w:r>
        <w:t xml:space="preserve">Сотруднику учреждения в случаях, установленных законодательством Российской Федерации, </w:t>
      </w:r>
      <w:r>
        <w:rPr>
          <w:b/>
          <w:bCs/>
          <w:i/>
          <w:iCs/>
        </w:rPr>
        <w:t xml:space="preserve">запрещается получать в связи с исполнением должностных обязанностей вознаграждения от физических и юридических лиц </w:t>
      </w:r>
      <w:r>
        <w:t>(подарки, денежное вознаграждение, ссуды, услуги, оплату развлечений, отдыха, транспортных расходов и иные вознаграждения). В указанных случаях подарки, полученные сотрудником организации в связи с протокольными мероприятиями, служебными командировками и с другими официальными мероприятиями, признаются собственностью учреждения и передаются сотрудником по акту в порядке, предусмотренном нормативным актом учреждения</w:t>
      </w:r>
      <w:r w:rsidR="00116448">
        <w:t xml:space="preserve"> ( Положение о дарении от 26.01.2024 г.)</w:t>
      </w:r>
      <w:r>
        <w:br w:type="page"/>
      </w:r>
    </w:p>
    <w:p w14:paraId="712206F3" w14:textId="77777777" w:rsidR="00AD176D" w:rsidRDefault="00D44EC7">
      <w:pPr>
        <w:pStyle w:val="1"/>
        <w:spacing w:after="0" w:line="240" w:lineRule="auto"/>
        <w:jc w:val="center"/>
        <w:rPr>
          <w:sz w:val="28"/>
          <w:szCs w:val="28"/>
        </w:rPr>
      </w:pPr>
      <w:r>
        <w:rPr>
          <w:b/>
          <w:bCs/>
          <w:color w:val="FF0000"/>
          <w:sz w:val="28"/>
          <w:szCs w:val="28"/>
          <w:u w:val="single"/>
        </w:rPr>
        <w:lastRenderedPageBreak/>
        <w:t>ОТВЕТСТВЕННОСТЬ ЗА КОРРУПЦИОННЫЕ</w:t>
      </w:r>
    </w:p>
    <w:p w14:paraId="41719E8D" w14:textId="77777777" w:rsidR="00AD176D" w:rsidRDefault="00D44EC7">
      <w:pPr>
        <w:pStyle w:val="1"/>
        <w:spacing w:after="240" w:line="240" w:lineRule="auto"/>
        <w:jc w:val="center"/>
        <w:rPr>
          <w:sz w:val="28"/>
          <w:szCs w:val="28"/>
        </w:rPr>
      </w:pPr>
      <w:r>
        <w:rPr>
          <w:b/>
          <w:bCs/>
          <w:color w:val="FF0000"/>
          <w:sz w:val="28"/>
          <w:szCs w:val="28"/>
          <w:u w:val="single"/>
        </w:rPr>
        <w:t>ПРАВОНАРУШЕНИЯ</w:t>
      </w:r>
    </w:p>
    <w:p w14:paraId="3EDC4DE1" w14:textId="77777777" w:rsidR="00AD176D" w:rsidRDefault="00D44EC7">
      <w:pPr>
        <w:pStyle w:val="20"/>
        <w:keepNext/>
        <w:keepLines/>
      </w:pPr>
      <w:bookmarkStart w:id="1" w:name="bookmark4"/>
      <w:r>
        <w:t>ОДНА ВЗЯТКА</w:t>
      </w:r>
      <w:bookmarkEnd w:id="1"/>
    </w:p>
    <w:p w14:paraId="24A49598" w14:textId="77777777" w:rsidR="00AD176D" w:rsidRDefault="00D44EC7">
      <w:pPr>
        <w:pStyle w:val="1"/>
        <w:spacing w:after="0" w:line="305" w:lineRule="auto"/>
        <w:rPr>
          <w:sz w:val="28"/>
          <w:szCs w:val="28"/>
        </w:rPr>
      </w:pPr>
      <w:r>
        <w:rPr>
          <w:noProof/>
        </w:rPr>
        <w:drawing>
          <wp:anchor distT="0" distB="0" distL="114300" distR="114300" simplePos="0" relativeHeight="125829381" behindDoc="0" locked="0" layoutInCell="1" allowOverlap="1" wp14:anchorId="70336C9D" wp14:editId="7FDAAE8E">
            <wp:simplePos x="0" y="0"/>
            <wp:positionH relativeFrom="page">
              <wp:posOffset>977265</wp:posOffset>
            </wp:positionH>
            <wp:positionV relativeFrom="margin">
              <wp:posOffset>951230</wp:posOffset>
            </wp:positionV>
            <wp:extent cx="3852545" cy="1530350"/>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3852545" cy="1530350"/>
                    </a:xfrm>
                    <a:prstGeom prst="rect">
                      <a:avLst/>
                    </a:prstGeom>
                  </pic:spPr>
                </pic:pic>
              </a:graphicData>
            </a:graphic>
          </wp:anchor>
        </w:drawing>
      </w:r>
      <w:r>
        <w:rPr>
          <w:sz w:val="28"/>
          <w:szCs w:val="28"/>
        </w:rPr>
        <w:t xml:space="preserve">К уголовной </w:t>
      </w:r>
      <w:r>
        <w:rPr>
          <w:b/>
          <w:bCs/>
          <w:sz w:val="28"/>
          <w:szCs w:val="28"/>
        </w:rPr>
        <w:t xml:space="preserve">ответственности привлекаются </w:t>
      </w:r>
      <w:r>
        <w:rPr>
          <w:b/>
          <w:bCs/>
          <w:i/>
          <w:iCs/>
          <w:sz w:val="28"/>
          <w:szCs w:val="28"/>
        </w:rPr>
        <w:t>обе стороны -</w:t>
      </w:r>
      <w:r>
        <w:rPr>
          <w:b/>
          <w:bCs/>
          <w:sz w:val="28"/>
          <w:szCs w:val="28"/>
        </w:rPr>
        <w:t xml:space="preserve"> и взяткополучатель и взяткодатель!</w:t>
      </w:r>
    </w:p>
    <w:p w14:paraId="590BAE6D" w14:textId="77777777" w:rsidR="00AD176D" w:rsidRDefault="00D44EC7">
      <w:pPr>
        <w:pStyle w:val="32"/>
        <w:keepNext/>
        <w:keepLines/>
      </w:pPr>
      <w:bookmarkStart w:id="2" w:name="bookmark6"/>
      <w:r>
        <w:t>ДВА, ПРЕСТУПНИКА</w:t>
      </w:r>
      <w:bookmarkEnd w:id="2"/>
    </w:p>
    <w:p w14:paraId="302F6D01" w14:textId="77777777" w:rsidR="00AD176D" w:rsidRDefault="00D44EC7">
      <w:pPr>
        <w:pStyle w:val="1"/>
        <w:spacing w:after="240" w:line="276" w:lineRule="auto"/>
        <w:jc w:val="both"/>
        <w:rPr>
          <w:sz w:val="24"/>
          <w:szCs w:val="24"/>
        </w:rPr>
      </w:pPr>
      <w:r>
        <w:rPr>
          <w:noProof/>
        </w:rPr>
        <mc:AlternateContent>
          <mc:Choice Requires="wps">
            <w:drawing>
              <wp:anchor distT="0" distB="0" distL="88900" distR="88900" simplePos="0" relativeHeight="125829382" behindDoc="0" locked="0" layoutInCell="1" allowOverlap="1" wp14:anchorId="0367709B" wp14:editId="325796E4">
                <wp:simplePos x="0" y="0"/>
                <wp:positionH relativeFrom="page">
                  <wp:posOffset>1059180</wp:posOffset>
                </wp:positionH>
                <wp:positionV relativeFrom="margin">
                  <wp:posOffset>2922905</wp:posOffset>
                </wp:positionV>
                <wp:extent cx="2389505" cy="506603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2389505" cy="5066030"/>
                        </a:xfrm>
                        <a:prstGeom prst="rect">
                          <a:avLst/>
                        </a:prstGeom>
                        <a:noFill/>
                      </wps:spPr>
                      <wps:txbx>
                        <w:txbxContent>
                          <w:p w14:paraId="753CD0DC" w14:textId="77777777" w:rsidR="00AD176D" w:rsidRDefault="00D44EC7">
                            <w:pPr>
                              <w:pStyle w:val="1"/>
                              <w:tabs>
                                <w:tab w:val="left" w:pos="2227"/>
                              </w:tabs>
                              <w:spacing w:after="0" w:line="240" w:lineRule="auto"/>
                              <w:rPr>
                                <w:sz w:val="24"/>
                                <w:szCs w:val="24"/>
                              </w:rPr>
                            </w:pPr>
                            <w:r>
                              <w:rPr>
                                <w:b/>
                                <w:bCs/>
                                <w:i/>
                                <w:iCs/>
                                <w:color w:val="7030A0"/>
                                <w:sz w:val="24"/>
                                <w:szCs w:val="24"/>
                                <w:u w:val="single"/>
                              </w:rPr>
                              <w:t>Получение взятки</w:t>
                            </w:r>
                            <w:r>
                              <w:rPr>
                                <w:b/>
                                <w:bCs/>
                                <w:i/>
                                <w:iCs/>
                                <w:color w:val="7030A0"/>
                                <w:sz w:val="24"/>
                                <w:szCs w:val="24"/>
                              </w:rPr>
                              <w:t xml:space="preserve"> </w:t>
                            </w:r>
                            <w:r>
                              <w:rPr>
                                <w:i/>
                                <w:iCs/>
                                <w:sz w:val="24"/>
                                <w:szCs w:val="24"/>
                              </w:rPr>
                              <w:t>-</w:t>
                            </w:r>
                            <w:r>
                              <w:rPr>
                                <w:sz w:val="24"/>
                                <w:szCs w:val="24"/>
                              </w:rPr>
                              <w:t xml:space="preserve"> одно из самых опасных</w:t>
                            </w:r>
                            <w:r>
                              <w:rPr>
                                <w:sz w:val="24"/>
                                <w:szCs w:val="24"/>
                              </w:rPr>
                              <w:tab/>
                              <w:t>должностных</w:t>
                            </w:r>
                          </w:p>
                          <w:p w14:paraId="392582F4" w14:textId="77777777" w:rsidR="00AD176D" w:rsidRDefault="00D44EC7">
                            <w:pPr>
                              <w:pStyle w:val="1"/>
                              <w:spacing w:after="0" w:line="240" w:lineRule="auto"/>
                              <w:rPr>
                                <w:sz w:val="24"/>
                                <w:szCs w:val="24"/>
                              </w:rPr>
                            </w:pPr>
                            <w:r>
                              <w:rPr>
                                <w:sz w:val="24"/>
                                <w:szCs w:val="24"/>
                              </w:rPr>
                              <w:t>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w:t>
                            </w:r>
                          </w:p>
                          <w:p w14:paraId="6F1DAE5E" w14:textId="77777777" w:rsidR="00AD176D" w:rsidRDefault="00D44EC7">
                            <w:pPr>
                              <w:pStyle w:val="1"/>
                              <w:spacing w:after="260" w:line="240" w:lineRule="auto"/>
                              <w:ind w:firstLine="340"/>
                              <w:rPr>
                                <w:sz w:val="24"/>
                                <w:szCs w:val="24"/>
                              </w:rPr>
                            </w:pPr>
                            <w:r>
                              <w:rPr>
                                <w:color w:val="22272F"/>
                                <w:sz w:val="24"/>
                                <w:szCs w:val="24"/>
                              </w:rPr>
                              <w:t>Значительный размер взятки - превышающий 25 000 рублей; крупный размер - превышающий 150 000 рублей, особо крупный размер - превышающий 1 000 000 рублей.</w:t>
                            </w:r>
                          </w:p>
                          <w:p w14:paraId="60B74348" w14:textId="77777777" w:rsidR="00AD176D" w:rsidRDefault="00D44EC7">
                            <w:pPr>
                              <w:pStyle w:val="1"/>
                              <w:tabs>
                                <w:tab w:val="left" w:pos="3216"/>
                              </w:tabs>
                              <w:spacing w:after="0" w:line="276" w:lineRule="auto"/>
                              <w:jc w:val="both"/>
                              <w:rPr>
                                <w:sz w:val="24"/>
                                <w:szCs w:val="24"/>
                              </w:rPr>
                            </w:pPr>
                            <w:r>
                              <w:rPr>
                                <w:b/>
                                <w:bCs/>
                                <w:i/>
                                <w:iCs/>
                                <w:color w:val="7030A0"/>
                                <w:sz w:val="24"/>
                                <w:szCs w:val="24"/>
                                <w:u w:val="single"/>
                              </w:rPr>
                              <w:t>Дача взятки</w:t>
                            </w:r>
                            <w:r>
                              <w:rPr>
                                <w:b/>
                                <w:bCs/>
                                <w:i/>
                                <w:iCs/>
                                <w:color w:val="7030A0"/>
                                <w:sz w:val="24"/>
                                <w:szCs w:val="24"/>
                              </w:rPr>
                              <w:t xml:space="preserve"> </w:t>
                            </w:r>
                            <w:r>
                              <w:rPr>
                                <w:b/>
                                <w:bCs/>
                                <w:i/>
                                <w:iCs/>
                                <w:sz w:val="24"/>
                                <w:szCs w:val="24"/>
                              </w:rPr>
                              <w:t>-</w:t>
                            </w:r>
                            <w:r>
                              <w:rPr>
                                <w:sz w:val="24"/>
                                <w:szCs w:val="24"/>
                              </w:rPr>
                              <w:t xml:space="preserve">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w:t>
                            </w:r>
                            <w:r>
                              <w:rPr>
                                <w:sz w:val="24"/>
                                <w:szCs w:val="24"/>
                              </w:rPr>
                              <w:tab/>
                              <w:t>или</w:t>
                            </w:r>
                          </w:p>
                          <w:p w14:paraId="719D1A2A" w14:textId="77777777" w:rsidR="00AD176D" w:rsidRDefault="00D44EC7">
                            <w:pPr>
                              <w:pStyle w:val="1"/>
                              <w:spacing w:after="0" w:line="276" w:lineRule="auto"/>
                              <w:rPr>
                                <w:sz w:val="24"/>
                                <w:szCs w:val="24"/>
                              </w:rPr>
                            </w:pPr>
                            <w:r>
                              <w:rPr>
                                <w:sz w:val="24"/>
                                <w:szCs w:val="24"/>
                              </w:rPr>
                              <w:t>попустительство по работе</w:t>
                            </w:r>
                          </w:p>
                        </w:txbxContent>
                      </wps:txbx>
                      <wps:bodyPr lIns="0" tIns="0" rIns="0" bIns="0"/>
                    </wps:wsp>
                  </a:graphicData>
                </a:graphic>
              </wp:anchor>
            </w:drawing>
          </mc:Choice>
          <mc:Fallback>
            <w:pict>
              <v:shapetype w14:anchorId="0367709B" id="_x0000_t202" coordsize="21600,21600" o:spt="202" path="m,l,21600r21600,l21600,xe">
                <v:stroke joinstyle="miter"/>
                <v:path gradientshapeok="t" o:connecttype="rect"/>
              </v:shapetype>
              <v:shape id="Shape 9" o:spid="_x0000_s1026" type="#_x0000_t202" style="position:absolute;left:0;text-align:left;margin-left:83.4pt;margin-top:230.15pt;width:188.15pt;height:398.9pt;z-index:125829382;visibility:visible;mso-wrap-style:square;mso-wrap-distance-left:7pt;mso-wrap-distance-top:0;mso-wrap-distance-right:7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" filled="f" stroked="f">
                <v:textbox inset="0,0,0,0">
                  <w:txbxContent>
                    <w:p w14:paraId="753CD0DC" w14:textId="77777777" w:rsidR="00AD176D" w:rsidRDefault="00D44EC7">
                      <w:pPr>
                        <w:pStyle w:val="1"/>
                        <w:tabs>
                          <w:tab w:val="left" w:pos="2227"/>
                        </w:tabs>
                        <w:spacing w:after="0" w:line="240" w:lineRule="auto"/>
                        <w:rPr>
                          <w:sz w:val="24"/>
                          <w:szCs w:val="24"/>
                        </w:rPr>
                      </w:pPr>
                      <w:r>
                        <w:rPr>
                          <w:b/>
                          <w:bCs/>
                          <w:i/>
                          <w:iCs/>
                          <w:color w:val="7030A0"/>
                          <w:sz w:val="24"/>
                          <w:szCs w:val="24"/>
                          <w:u w:val="single"/>
                        </w:rPr>
                        <w:t>Получение взятки</w:t>
                      </w:r>
                      <w:r>
                        <w:rPr>
                          <w:b/>
                          <w:bCs/>
                          <w:i/>
                          <w:iCs/>
                          <w:color w:val="7030A0"/>
                          <w:sz w:val="24"/>
                          <w:szCs w:val="24"/>
                        </w:rPr>
                        <w:t xml:space="preserve"> </w:t>
                      </w:r>
                      <w:r>
                        <w:rPr>
                          <w:i/>
                          <w:iCs/>
                          <w:sz w:val="24"/>
                          <w:szCs w:val="24"/>
                        </w:rPr>
                        <w:t>-</w:t>
                      </w:r>
                      <w:r>
                        <w:rPr>
                          <w:sz w:val="24"/>
                          <w:szCs w:val="24"/>
                        </w:rPr>
                        <w:t xml:space="preserve"> одно из самых опасных</w:t>
                      </w:r>
                      <w:r>
                        <w:rPr>
                          <w:sz w:val="24"/>
                          <w:szCs w:val="24"/>
                        </w:rPr>
                        <w:tab/>
                        <w:t>должностных</w:t>
                      </w:r>
                    </w:p>
                    <w:p w14:paraId="392582F4" w14:textId="77777777" w:rsidR="00AD176D" w:rsidRDefault="00D44EC7">
                      <w:pPr>
                        <w:pStyle w:val="1"/>
                        <w:spacing w:after="0" w:line="240" w:lineRule="auto"/>
                        <w:rPr>
                          <w:sz w:val="24"/>
                          <w:szCs w:val="24"/>
                        </w:rPr>
                      </w:pPr>
                      <w:r>
                        <w:rPr>
                          <w:sz w:val="24"/>
                          <w:szCs w:val="24"/>
                        </w:rPr>
                        <w:t>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w:t>
                      </w:r>
                    </w:p>
                    <w:p w14:paraId="6F1DAE5E" w14:textId="77777777" w:rsidR="00AD176D" w:rsidRDefault="00D44EC7">
                      <w:pPr>
                        <w:pStyle w:val="1"/>
                        <w:spacing w:after="260" w:line="240" w:lineRule="auto"/>
                        <w:ind w:firstLine="340"/>
                        <w:rPr>
                          <w:sz w:val="24"/>
                          <w:szCs w:val="24"/>
                        </w:rPr>
                      </w:pPr>
                      <w:r>
                        <w:rPr>
                          <w:color w:val="22272F"/>
                          <w:sz w:val="24"/>
                          <w:szCs w:val="24"/>
                        </w:rPr>
                        <w:t>Значительный размер взятки - превышающий 25 000 рублей; крупный размер - превышающий 150 000 рублей, особо крупный размер - превышающий 1 000 000 рублей.</w:t>
                      </w:r>
                    </w:p>
                    <w:p w14:paraId="60B74348" w14:textId="77777777" w:rsidR="00AD176D" w:rsidRDefault="00D44EC7">
                      <w:pPr>
                        <w:pStyle w:val="1"/>
                        <w:tabs>
                          <w:tab w:val="left" w:pos="3216"/>
                        </w:tabs>
                        <w:spacing w:after="0" w:line="276" w:lineRule="auto"/>
                        <w:jc w:val="both"/>
                        <w:rPr>
                          <w:sz w:val="24"/>
                          <w:szCs w:val="24"/>
                        </w:rPr>
                      </w:pPr>
                      <w:r>
                        <w:rPr>
                          <w:b/>
                          <w:bCs/>
                          <w:i/>
                          <w:iCs/>
                          <w:color w:val="7030A0"/>
                          <w:sz w:val="24"/>
                          <w:szCs w:val="24"/>
                          <w:u w:val="single"/>
                        </w:rPr>
                        <w:t>Дача взятки</w:t>
                      </w:r>
                      <w:r>
                        <w:rPr>
                          <w:b/>
                          <w:bCs/>
                          <w:i/>
                          <w:iCs/>
                          <w:color w:val="7030A0"/>
                          <w:sz w:val="24"/>
                          <w:szCs w:val="24"/>
                        </w:rPr>
                        <w:t xml:space="preserve"> </w:t>
                      </w:r>
                      <w:r>
                        <w:rPr>
                          <w:b/>
                          <w:bCs/>
                          <w:i/>
                          <w:iCs/>
                          <w:sz w:val="24"/>
                          <w:szCs w:val="24"/>
                        </w:rPr>
                        <w:t>-</w:t>
                      </w:r>
                      <w:r>
                        <w:rPr>
                          <w:sz w:val="24"/>
                          <w:szCs w:val="24"/>
                        </w:rPr>
                        <w:t xml:space="preserve">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w:t>
                      </w:r>
                      <w:r>
                        <w:rPr>
                          <w:sz w:val="24"/>
                          <w:szCs w:val="24"/>
                        </w:rPr>
                        <w:tab/>
                        <w:t>или</w:t>
                      </w:r>
                    </w:p>
                    <w:p w14:paraId="719D1A2A" w14:textId="77777777" w:rsidR="00AD176D" w:rsidRDefault="00D44EC7">
                      <w:pPr>
                        <w:pStyle w:val="1"/>
                        <w:spacing w:after="0" w:line="276" w:lineRule="auto"/>
                        <w:rPr>
                          <w:sz w:val="24"/>
                          <w:szCs w:val="24"/>
                        </w:rPr>
                      </w:pPr>
                      <w:r>
                        <w:rPr>
                          <w:sz w:val="24"/>
                          <w:szCs w:val="24"/>
                        </w:rPr>
                        <w:t>попустительство по работе</w:t>
                      </w:r>
                    </w:p>
                  </w:txbxContent>
                </v:textbox>
                <w10:wrap type="square" side="right" anchorx="page" anchory="margin"/>
              </v:shape>
            </w:pict>
          </mc:Fallback>
        </mc:AlternateContent>
      </w:r>
      <w:r>
        <w:rPr>
          <w:b/>
          <w:bCs/>
          <w:i/>
          <w:iCs/>
          <w:color w:val="7030A0"/>
          <w:sz w:val="24"/>
          <w:szCs w:val="24"/>
          <w:u w:val="single"/>
        </w:rPr>
        <w:t>Наказание</w:t>
      </w:r>
      <w:r>
        <w:rPr>
          <w:b/>
          <w:bCs/>
          <w:color w:val="7030A0"/>
          <w:sz w:val="24"/>
          <w:szCs w:val="24"/>
          <w:u w:val="single"/>
        </w:rPr>
        <w:t xml:space="preserve"> (особо крупный размер): </w:t>
      </w:r>
      <w:r>
        <w:rPr>
          <w:b/>
          <w:bCs/>
          <w:sz w:val="24"/>
          <w:szCs w:val="24"/>
        </w:rPr>
        <w:t xml:space="preserve">штраф </w:t>
      </w:r>
      <w:r>
        <w:rPr>
          <w:sz w:val="24"/>
          <w:szCs w:val="24"/>
        </w:rPr>
        <w:t xml:space="preserve">от 3 млн. до 5 млн. рублей или в размере заработной платы или иного дохода осужденного за период от 3 до 5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15 лет; </w:t>
      </w:r>
      <w:r>
        <w:rPr>
          <w:b/>
          <w:bCs/>
          <w:sz w:val="24"/>
          <w:szCs w:val="24"/>
        </w:rPr>
        <w:t xml:space="preserve">лишение свободы </w:t>
      </w:r>
      <w:r>
        <w:rPr>
          <w:sz w:val="24"/>
          <w:szCs w:val="24"/>
        </w:rPr>
        <w:t>на срок от 8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w:t>
      </w:r>
    </w:p>
    <w:p w14:paraId="26759E4D" w14:textId="77777777" w:rsidR="00AD176D" w:rsidRDefault="00D44EC7">
      <w:pPr>
        <w:pStyle w:val="1"/>
        <w:spacing w:after="240" w:line="240" w:lineRule="auto"/>
        <w:jc w:val="both"/>
        <w:rPr>
          <w:sz w:val="24"/>
          <w:szCs w:val="24"/>
        </w:rPr>
      </w:pPr>
      <w:r>
        <w:rPr>
          <w:b/>
          <w:bCs/>
          <w:i/>
          <w:iCs/>
          <w:color w:val="7030A0"/>
          <w:sz w:val="24"/>
          <w:szCs w:val="24"/>
          <w:u w:val="single"/>
        </w:rPr>
        <w:t>Наказание (особо крупный размер):</w:t>
      </w:r>
      <w:r>
        <w:rPr>
          <w:b/>
          <w:bCs/>
          <w:color w:val="7030A0"/>
          <w:sz w:val="24"/>
          <w:szCs w:val="24"/>
        </w:rPr>
        <w:t xml:space="preserve"> </w:t>
      </w:r>
      <w:r>
        <w:rPr>
          <w:b/>
          <w:bCs/>
          <w:sz w:val="24"/>
          <w:szCs w:val="24"/>
        </w:rPr>
        <w:t xml:space="preserve">штраф </w:t>
      </w:r>
      <w:r>
        <w:rPr>
          <w:sz w:val="24"/>
          <w:szCs w:val="24"/>
        </w:rPr>
        <w:t xml:space="preserve">в размере от 2 до 4 млн. рублей, или в размере заработной платы или иного дохода осужденного за период от 2 до 4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 </w:t>
      </w:r>
      <w:r>
        <w:rPr>
          <w:b/>
          <w:bCs/>
          <w:sz w:val="24"/>
          <w:szCs w:val="24"/>
        </w:rPr>
        <w:t xml:space="preserve">лишение свободы </w:t>
      </w:r>
      <w:r>
        <w:rPr>
          <w:sz w:val="24"/>
          <w:szCs w:val="24"/>
        </w:rPr>
        <w:t>на срок от 8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p>
    <w:p w14:paraId="0946A8C6" w14:textId="77777777" w:rsidR="00AD176D" w:rsidRDefault="00D44EC7">
      <w:pPr>
        <w:pStyle w:val="1"/>
        <w:spacing w:after="240" w:line="338" w:lineRule="auto"/>
        <w:jc w:val="center"/>
        <w:rPr>
          <w:sz w:val="24"/>
          <w:szCs w:val="24"/>
        </w:rPr>
      </w:pPr>
      <w:r>
        <w:rPr>
          <w:b/>
          <w:bCs/>
          <w:color w:val="FF0000"/>
          <w:sz w:val="24"/>
          <w:szCs w:val="24"/>
          <w:u w:val="single"/>
        </w:rPr>
        <w:t>СЛОВА И ВЫРАЖЕНИЯ СОТРУДНИКА, КОТОРЫЕ МОГУТ БЫТЬ</w:t>
      </w:r>
      <w:r>
        <w:rPr>
          <w:b/>
          <w:bCs/>
          <w:color w:val="FF0000"/>
          <w:sz w:val="24"/>
          <w:szCs w:val="24"/>
          <w:u w:val="single"/>
        </w:rPr>
        <w:br/>
        <w:t>ВОСПРИНЯТЫ КАК ПРОСЬБА (НАМЕК) О ДАЧЕ ВЗЯТКИ</w:t>
      </w:r>
    </w:p>
    <w:p w14:paraId="76C55B44" w14:textId="77777777" w:rsidR="00AD176D" w:rsidRDefault="00D44EC7">
      <w:pPr>
        <w:pStyle w:val="1"/>
        <w:spacing w:after="160" w:line="252" w:lineRule="auto"/>
        <w:ind w:firstLine="400"/>
        <w:rPr>
          <w:sz w:val="24"/>
          <w:szCs w:val="24"/>
        </w:rPr>
      </w:pPr>
      <w:r>
        <w:rPr>
          <w:sz w:val="24"/>
          <w:szCs w:val="24"/>
        </w:rPr>
        <w:lastRenderedPageBreak/>
        <w:t>«вопрос решить трудно, но можно»;</w:t>
      </w:r>
    </w:p>
    <w:p w14:paraId="0C4B2768" w14:textId="77777777" w:rsidR="00AD176D" w:rsidRDefault="00D44EC7">
      <w:pPr>
        <w:pStyle w:val="1"/>
        <w:spacing w:after="80" w:line="252" w:lineRule="auto"/>
        <w:ind w:firstLine="400"/>
        <w:rPr>
          <w:sz w:val="24"/>
          <w:szCs w:val="24"/>
        </w:rPr>
      </w:pPr>
      <w:r>
        <w:rPr>
          <w:sz w:val="24"/>
          <w:szCs w:val="24"/>
        </w:rPr>
        <w:t>«спасибо на хлеб не намажешь»;</w:t>
      </w:r>
    </w:p>
    <w:p w14:paraId="3A33833E" w14:textId="77777777" w:rsidR="00AD176D" w:rsidRDefault="00D44EC7">
      <w:pPr>
        <w:pStyle w:val="1"/>
        <w:spacing w:after="160" w:line="252" w:lineRule="auto"/>
        <w:ind w:firstLine="400"/>
        <w:rPr>
          <w:sz w:val="24"/>
          <w:szCs w:val="24"/>
        </w:rPr>
      </w:pPr>
      <w:r>
        <w:rPr>
          <w:sz w:val="24"/>
          <w:szCs w:val="24"/>
        </w:rPr>
        <w:t>«договоримся»;</w:t>
      </w:r>
    </w:p>
    <w:p w14:paraId="653EBFC8" w14:textId="77777777" w:rsidR="00AD176D" w:rsidRDefault="00D44EC7">
      <w:pPr>
        <w:pStyle w:val="1"/>
        <w:spacing w:after="80" w:line="252" w:lineRule="auto"/>
        <w:ind w:firstLine="400"/>
        <w:rPr>
          <w:sz w:val="24"/>
          <w:szCs w:val="24"/>
        </w:rPr>
      </w:pPr>
      <w:r>
        <w:rPr>
          <w:sz w:val="24"/>
          <w:szCs w:val="24"/>
        </w:rPr>
        <w:t>«нужны более веские аргументы»;</w:t>
      </w:r>
    </w:p>
    <w:p w14:paraId="335048D4" w14:textId="77777777" w:rsidR="00AD176D" w:rsidRDefault="00D44EC7">
      <w:pPr>
        <w:pStyle w:val="1"/>
        <w:spacing w:after="80" w:line="252" w:lineRule="auto"/>
        <w:ind w:firstLine="400"/>
        <w:jc w:val="both"/>
        <w:rPr>
          <w:sz w:val="24"/>
          <w:szCs w:val="24"/>
        </w:rPr>
      </w:pPr>
      <w:r>
        <w:rPr>
          <w:sz w:val="24"/>
          <w:szCs w:val="24"/>
        </w:rPr>
        <w:t>«нужно обсудить параметры»;</w:t>
      </w:r>
    </w:p>
    <w:p w14:paraId="2A06B972" w14:textId="77777777" w:rsidR="00AD176D" w:rsidRDefault="00D44EC7">
      <w:pPr>
        <w:pStyle w:val="1"/>
        <w:spacing w:after="580" w:line="252" w:lineRule="auto"/>
        <w:ind w:firstLine="400"/>
        <w:jc w:val="both"/>
        <w:rPr>
          <w:sz w:val="24"/>
          <w:szCs w:val="24"/>
        </w:rPr>
      </w:pPr>
      <w:r>
        <w:rPr>
          <w:sz w:val="24"/>
          <w:szCs w:val="24"/>
        </w:rPr>
        <w:t>«ну что делать будем?».</w:t>
      </w:r>
    </w:p>
    <w:p w14:paraId="5F050861" w14:textId="77777777" w:rsidR="00AD176D" w:rsidRDefault="00D44EC7">
      <w:pPr>
        <w:pStyle w:val="1"/>
        <w:spacing w:after="160" w:line="252" w:lineRule="auto"/>
        <w:jc w:val="center"/>
        <w:rPr>
          <w:sz w:val="24"/>
          <w:szCs w:val="24"/>
        </w:rPr>
      </w:pPr>
      <w:r>
        <w:rPr>
          <w:b/>
          <w:bCs/>
          <w:color w:val="FF0000"/>
          <w:sz w:val="24"/>
          <w:szCs w:val="24"/>
          <w:u w:val="single"/>
        </w:rPr>
        <w:t>КОСВЕННЫЕ ПРИЗНАКИ ПРЕДЛОЖЕНИЯ ВЗЯТКИ</w:t>
      </w:r>
    </w:p>
    <w:p w14:paraId="5F1F5365" w14:textId="77777777" w:rsidR="00AD176D" w:rsidRDefault="00D44EC7">
      <w:pPr>
        <w:pStyle w:val="22"/>
        <w:jc w:val="both"/>
      </w:pPr>
      <w:r>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последует вознаграждение;</w:t>
      </w:r>
    </w:p>
    <w:p w14:paraId="4FCF2195" w14:textId="77777777" w:rsidR="00AD176D" w:rsidRDefault="00D44EC7">
      <w:pPr>
        <w:pStyle w:val="22"/>
        <w:jc w:val="both"/>
      </w:pPr>
      <w: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p w14:paraId="58482D70" w14:textId="77777777" w:rsidR="00AD176D" w:rsidRDefault="00D44EC7">
      <w:pPr>
        <w:pStyle w:val="22"/>
        <w:jc w:val="both"/>
      </w:pPr>
      <w: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14:paraId="6404197F" w14:textId="77777777" w:rsidR="00AD176D" w:rsidRDefault="00D44EC7">
      <w:pPr>
        <w:pStyle w:val="22"/>
        <w:spacing w:after="660"/>
        <w:jc w:val="both"/>
      </w:pPr>
      <w: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 взяткодатель может переадресовать продолжение контакта другому человеку, напрямую не связанному с решением вопроса.</w:t>
      </w:r>
    </w:p>
    <w:p w14:paraId="0C5307FD" w14:textId="77777777" w:rsidR="00AD176D" w:rsidRDefault="00D44EC7">
      <w:pPr>
        <w:pStyle w:val="22"/>
        <w:ind w:firstLine="0"/>
        <w:jc w:val="center"/>
      </w:pPr>
      <w:r>
        <w:rPr>
          <w:b/>
          <w:bCs/>
          <w:color w:val="FF0000"/>
          <w:u w:val="single"/>
        </w:rPr>
        <w:t>ЧТО ДЕЛАТЬ, ЕСЛИ ВАМ ПРЕДЛАГАЮТ ВЗЯТКУ</w:t>
      </w:r>
    </w:p>
    <w:p w14:paraId="68662922" w14:textId="77777777" w:rsidR="00AD176D" w:rsidRDefault="00D44EC7">
      <w:pPr>
        <w:pStyle w:val="22"/>
        <w:jc w:val="both"/>
      </w:pPr>
      <w:r>
        <w:t>Если к Вам обратился гражданин (представитель организации) и предлагает Вам передать взятку за те или иные действия, входящие в Вашу компетенцию, возникает вопрос: «Что делать в данной ситуации?»</w:t>
      </w:r>
    </w:p>
    <w:p w14:paraId="3244EE58" w14:textId="77777777" w:rsidR="00AD176D" w:rsidRDefault="00D44EC7">
      <w:pPr>
        <w:pStyle w:val="22"/>
        <w:jc w:val="both"/>
      </w:pPr>
      <w:r>
        <w:t>Узнайте, с какой именно просьбой к Вам обратился гражданин (подписание, оформление какого-либо документа и т.д.). Установите его твердое намерение передать Вам за это взятку.</w:t>
      </w:r>
    </w:p>
    <w:p w14:paraId="19787C83" w14:textId="77777777" w:rsidR="00AD176D" w:rsidRDefault="00D44EC7">
      <w:pPr>
        <w:pStyle w:val="22"/>
        <w:jc w:val="both"/>
      </w:pPr>
      <w:r>
        <w:t>Скажите о том, что в настоящее время Вы очень заняты (нет свободного времени, вызывает начальник и т.д.) и не готовы обсуждать какие- либо вопросы.</w:t>
      </w:r>
    </w:p>
    <w:p w14:paraId="3E4D7F90" w14:textId="77777777" w:rsidR="00AD176D" w:rsidRDefault="00D44EC7">
      <w:pPr>
        <w:pStyle w:val="22"/>
      </w:pPr>
      <w:r>
        <w:t>Скажите обратившемуся к Вам лицу, что готовы принять его завтра либо в другой день.</w:t>
      </w:r>
    </w:p>
    <w:p w14:paraId="3E238636" w14:textId="77777777" w:rsidR="00AD176D" w:rsidRDefault="00D44EC7">
      <w:pPr>
        <w:pStyle w:val="22"/>
        <w:jc w:val="both"/>
      </w:pPr>
      <w:r>
        <w:t>Попрощайтесь и незамедлительно обращайтесь в правоохранительные органы.</w:t>
      </w:r>
    </w:p>
    <w:p w14:paraId="73E0A9B8" w14:textId="77777777" w:rsidR="00AD176D" w:rsidRDefault="00D44EC7">
      <w:pPr>
        <w:pStyle w:val="22"/>
        <w:spacing w:after="500" w:line="240" w:lineRule="auto"/>
        <w:ind w:firstLine="0"/>
        <w:jc w:val="center"/>
        <w:rPr>
          <w:sz w:val="24"/>
          <w:szCs w:val="24"/>
        </w:rPr>
      </w:pPr>
      <w:r>
        <w:rPr>
          <w:b/>
          <w:bCs/>
          <w:color w:val="FF0000"/>
          <w:sz w:val="24"/>
          <w:szCs w:val="24"/>
          <w:u w:val="single"/>
        </w:rPr>
        <w:t>ЧТО ДЕЛАТЬ ЕСЛИ ВЫ СТОЛКНУЛИСЬ С КОРРУПЦИЕЙ</w:t>
      </w:r>
    </w:p>
    <w:p w14:paraId="0CDBEB76" w14:textId="77777777" w:rsidR="00AD176D" w:rsidRDefault="00D44EC7">
      <w:pPr>
        <w:pStyle w:val="22"/>
        <w:spacing w:after="240" w:line="360" w:lineRule="auto"/>
        <w:ind w:firstLine="420"/>
        <w:jc w:val="both"/>
        <w:rPr>
          <w:sz w:val="24"/>
          <w:szCs w:val="24"/>
        </w:rPr>
      </w:pPr>
      <w:r>
        <w:rPr>
          <w:sz w:val="24"/>
          <w:szCs w:val="24"/>
        </w:rPr>
        <w:t xml:space="preserve">Если Вы обратились по какому-либо вопросу к должностному лицу в государственный орган, орган местного самоуправления, государственное (муниципальное) учреждение или организацию, и от Вас требуют передать денежные средства или ценности за те или иные </w:t>
      </w:r>
      <w:r>
        <w:rPr>
          <w:sz w:val="24"/>
          <w:szCs w:val="24"/>
        </w:rPr>
        <w:lastRenderedPageBreak/>
        <w:t>действия, возникает вопрос: «Что делать в такой ситуации?».</w:t>
      </w:r>
    </w:p>
    <w:p w14:paraId="6BE4CBD5" w14:textId="77777777" w:rsidR="00AD176D" w:rsidRDefault="00D44EC7">
      <w:pPr>
        <w:pStyle w:val="22"/>
        <w:numPr>
          <w:ilvl w:val="0"/>
          <w:numId w:val="1"/>
        </w:numPr>
        <w:tabs>
          <w:tab w:val="left" w:pos="818"/>
        </w:tabs>
        <w:spacing w:after="0" w:line="360" w:lineRule="auto"/>
        <w:ind w:firstLine="420"/>
        <w:jc w:val="both"/>
        <w:rPr>
          <w:sz w:val="24"/>
          <w:szCs w:val="24"/>
        </w:rPr>
      </w:pPr>
      <w:r>
        <w:rPr>
          <w:sz w:val="24"/>
          <w:szCs w:val="24"/>
        </w:rPr>
        <w:t>Не нервничайте, не вступайте с должностным лицом в конфликт.</w:t>
      </w:r>
    </w:p>
    <w:p w14:paraId="436C8C89" w14:textId="77777777" w:rsidR="00AD176D" w:rsidRDefault="00D44EC7">
      <w:pPr>
        <w:pStyle w:val="22"/>
        <w:numPr>
          <w:ilvl w:val="0"/>
          <w:numId w:val="1"/>
        </w:numPr>
        <w:tabs>
          <w:tab w:val="left" w:pos="818"/>
        </w:tabs>
        <w:spacing w:after="0" w:line="360" w:lineRule="auto"/>
        <w:ind w:left="740" w:hanging="320"/>
        <w:jc w:val="both"/>
        <w:rPr>
          <w:sz w:val="24"/>
          <w:szCs w:val="24"/>
        </w:rPr>
      </w:pPr>
      <w:r>
        <w:rPr>
          <w:sz w:val="24"/>
          <w:szCs w:val="24"/>
        </w:rPr>
        <w:t>Узнайте причину, по которой Вы должны передать ему денежные средства (товарно-материальные ценности).</w:t>
      </w:r>
    </w:p>
    <w:p w14:paraId="36583BD0" w14:textId="77777777" w:rsidR="00AD176D" w:rsidRDefault="00D44EC7">
      <w:pPr>
        <w:pStyle w:val="22"/>
        <w:numPr>
          <w:ilvl w:val="0"/>
          <w:numId w:val="1"/>
        </w:numPr>
        <w:tabs>
          <w:tab w:val="left" w:pos="818"/>
        </w:tabs>
        <w:spacing w:after="0" w:line="360" w:lineRule="auto"/>
        <w:ind w:left="740" w:hanging="320"/>
        <w:jc w:val="both"/>
        <w:rPr>
          <w:sz w:val="24"/>
          <w:szCs w:val="24"/>
        </w:rPr>
      </w:pPr>
      <w:r>
        <w:rPr>
          <w:sz w:val="24"/>
          <w:szCs w:val="24"/>
        </w:rPr>
        <w:t>Спокойно скажите о том, что в настоящее время у Вас нет при себе необходимой суммы денежных средств.</w:t>
      </w:r>
    </w:p>
    <w:p w14:paraId="71FB5E72" w14:textId="77777777" w:rsidR="00AD176D" w:rsidRDefault="00D44EC7">
      <w:pPr>
        <w:pStyle w:val="22"/>
        <w:numPr>
          <w:ilvl w:val="0"/>
          <w:numId w:val="1"/>
        </w:numPr>
        <w:tabs>
          <w:tab w:val="left" w:pos="818"/>
        </w:tabs>
        <w:spacing w:after="0" w:line="360" w:lineRule="auto"/>
        <w:ind w:left="740" w:hanging="320"/>
        <w:jc w:val="both"/>
        <w:rPr>
          <w:sz w:val="24"/>
          <w:szCs w:val="24"/>
        </w:rPr>
      </w:pPr>
      <w:r>
        <w:rPr>
          <w:sz w:val="24"/>
          <w:szCs w:val="24"/>
        </w:rPr>
        <w:t>Узнайте, как, когда и где Вы сможете встретиться в следующий раз и передать денежные средства.</w:t>
      </w:r>
    </w:p>
    <w:p w14:paraId="53632AFB" w14:textId="77777777" w:rsidR="00AD176D" w:rsidRDefault="00D44EC7">
      <w:pPr>
        <w:pStyle w:val="22"/>
        <w:numPr>
          <w:ilvl w:val="0"/>
          <w:numId w:val="1"/>
        </w:numPr>
        <w:tabs>
          <w:tab w:val="left" w:pos="818"/>
        </w:tabs>
        <w:spacing w:after="360" w:line="360" w:lineRule="auto"/>
        <w:ind w:firstLine="420"/>
        <w:jc w:val="both"/>
        <w:rPr>
          <w:sz w:val="24"/>
          <w:szCs w:val="24"/>
        </w:rPr>
      </w:pPr>
      <w:r>
        <w:rPr>
          <w:sz w:val="24"/>
          <w:szCs w:val="24"/>
        </w:rPr>
        <w:t>Попрощайтесь и незамедлительно обращайтесь в правоохранительные органы.</w:t>
      </w:r>
    </w:p>
    <w:sectPr w:rsidR="00AD176D">
      <w:pgSz w:w="11900" w:h="16840"/>
      <w:pgMar w:top="1130" w:right="826" w:bottom="1599" w:left="1656" w:header="702" w:footer="117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98B2" w14:textId="77777777" w:rsidR="00F01348" w:rsidRDefault="00D44EC7">
      <w:r>
        <w:separator/>
      </w:r>
    </w:p>
  </w:endnote>
  <w:endnote w:type="continuationSeparator" w:id="0">
    <w:p w14:paraId="20AF00F9" w14:textId="77777777" w:rsidR="00F01348" w:rsidRDefault="00D4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48596" w14:textId="77777777" w:rsidR="00AD176D" w:rsidRDefault="00AD176D"/>
  </w:footnote>
  <w:footnote w:type="continuationSeparator" w:id="0">
    <w:p w14:paraId="0E6685E0" w14:textId="77777777" w:rsidR="00AD176D" w:rsidRDefault="00AD17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16489"/>
    <w:multiLevelType w:val="multilevel"/>
    <w:tmpl w:val="657496E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6D"/>
    <w:rsid w:val="00116448"/>
    <w:rsid w:val="00AD176D"/>
    <w:rsid w:val="00D02523"/>
    <w:rsid w:val="00D44EC7"/>
    <w:rsid w:val="00F01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9F29"/>
  <w15:docId w15:val="{8D230D7C-7D61-42C0-AF2A-068CC33B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42"/>
      <w:szCs w:val="42"/>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color w:val="FF0000"/>
      <w:sz w:val="72"/>
      <w:szCs w:val="72"/>
      <w:u w:val="single"/>
    </w:rPr>
  </w:style>
  <w:style w:type="character" w:customStyle="1" w:styleId="4">
    <w:name w:val="Заголовок №4_"/>
    <w:basedOn w:val="a0"/>
    <w:link w:val="40"/>
    <w:rPr>
      <w:rFonts w:ascii="Times New Roman" w:eastAsia="Times New Roman" w:hAnsi="Times New Roman" w:cs="Times New Roman"/>
      <w:b/>
      <w:bCs/>
      <w:i/>
      <w:iCs/>
      <w:smallCaps w:val="0"/>
      <w:strike w:val="0"/>
      <w:color w:val="0070C0"/>
      <w:sz w:val="36"/>
      <w:szCs w:val="36"/>
      <w:u w:val="none"/>
    </w:rPr>
  </w:style>
  <w:style w:type="character" w:customStyle="1" w:styleId="2">
    <w:name w:val="Заголовок №2_"/>
    <w:basedOn w:val="a0"/>
    <w:link w:val="20"/>
    <w:rPr>
      <w:rFonts w:ascii="Tahoma" w:eastAsia="Tahoma" w:hAnsi="Tahoma" w:cs="Tahoma"/>
      <w:b w:val="0"/>
      <w:bCs w:val="0"/>
      <w:i w:val="0"/>
      <w:iCs w:val="0"/>
      <w:smallCaps w:val="0"/>
      <w:strike w:val="0"/>
      <w:color w:val="92D050"/>
      <w:sz w:val="44"/>
      <w:szCs w:val="44"/>
      <w:u w:val="none"/>
    </w:rPr>
  </w:style>
  <w:style w:type="character" w:customStyle="1" w:styleId="31">
    <w:name w:val="Заголовок №3_"/>
    <w:basedOn w:val="a0"/>
    <w:link w:val="32"/>
    <w:rPr>
      <w:rFonts w:ascii="Tahoma" w:eastAsia="Tahoma" w:hAnsi="Tahoma" w:cs="Tahoma"/>
      <w:b w:val="0"/>
      <w:bCs w:val="0"/>
      <w:i w:val="0"/>
      <w:iCs w:val="0"/>
      <w:smallCaps w:val="0"/>
      <w:strike w:val="0"/>
      <w:color w:val="92D050"/>
      <w:sz w:val="36"/>
      <w:szCs w:val="36"/>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pacing w:after="280" w:line="259" w:lineRule="auto"/>
    </w:pPr>
    <w:rPr>
      <w:rFonts w:ascii="Times New Roman" w:eastAsia="Times New Roman" w:hAnsi="Times New Roman" w:cs="Times New Roman"/>
      <w:sz w:val="26"/>
      <w:szCs w:val="26"/>
    </w:rPr>
  </w:style>
  <w:style w:type="paragraph" w:customStyle="1" w:styleId="30">
    <w:name w:val="Основной текст (3)"/>
    <w:basedOn w:val="a"/>
    <w:link w:val="3"/>
    <w:pPr>
      <w:spacing w:after="1340"/>
      <w:jc w:val="center"/>
    </w:pPr>
    <w:rPr>
      <w:rFonts w:ascii="Times New Roman" w:eastAsia="Times New Roman" w:hAnsi="Times New Roman" w:cs="Times New Roman"/>
      <w:b/>
      <w:bCs/>
      <w:sz w:val="42"/>
      <w:szCs w:val="42"/>
    </w:rPr>
  </w:style>
  <w:style w:type="paragraph" w:customStyle="1" w:styleId="11">
    <w:name w:val="Заголовок №1"/>
    <w:basedOn w:val="a"/>
    <w:link w:val="10"/>
    <w:pPr>
      <w:spacing w:after="2720" w:line="305" w:lineRule="auto"/>
      <w:jc w:val="center"/>
      <w:outlineLvl w:val="0"/>
    </w:pPr>
    <w:rPr>
      <w:rFonts w:ascii="Times New Roman" w:eastAsia="Times New Roman" w:hAnsi="Times New Roman" w:cs="Times New Roman"/>
      <w:color w:val="FF0000"/>
      <w:sz w:val="72"/>
      <w:szCs w:val="72"/>
      <w:u w:val="single"/>
    </w:rPr>
  </w:style>
  <w:style w:type="paragraph" w:customStyle="1" w:styleId="40">
    <w:name w:val="Заголовок №4"/>
    <w:basedOn w:val="a"/>
    <w:link w:val="4"/>
    <w:pPr>
      <w:jc w:val="center"/>
      <w:outlineLvl w:val="3"/>
    </w:pPr>
    <w:rPr>
      <w:rFonts w:ascii="Times New Roman" w:eastAsia="Times New Roman" w:hAnsi="Times New Roman" w:cs="Times New Roman"/>
      <w:b/>
      <w:bCs/>
      <w:i/>
      <w:iCs/>
      <w:color w:val="0070C0"/>
      <w:sz w:val="36"/>
      <w:szCs w:val="36"/>
    </w:rPr>
  </w:style>
  <w:style w:type="paragraph" w:customStyle="1" w:styleId="20">
    <w:name w:val="Заголовок №2"/>
    <w:basedOn w:val="a"/>
    <w:link w:val="2"/>
    <w:pPr>
      <w:outlineLvl w:val="1"/>
    </w:pPr>
    <w:rPr>
      <w:rFonts w:ascii="Tahoma" w:eastAsia="Tahoma" w:hAnsi="Tahoma" w:cs="Tahoma"/>
      <w:color w:val="92D050"/>
      <w:sz w:val="44"/>
      <w:szCs w:val="44"/>
    </w:rPr>
  </w:style>
  <w:style w:type="paragraph" w:customStyle="1" w:styleId="32">
    <w:name w:val="Заголовок №3"/>
    <w:basedOn w:val="a"/>
    <w:link w:val="31"/>
    <w:pPr>
      <w:spacing w:after="240"/>
      <w:outlineLvl w:val="2"/>
    </w:pPr>
    <w:rPr>
      <w:rFonts w:ascii="Tahoma" w:eastAsia="Tahoma" w:hAnsi="Tahoma" w:cs="Tahoma"/>
      <w:color w:val="92D050"/>
      <w:sz w:val="36"/>
      <w:szCs w:val="36"/>
    </w:rPr>
  </w:style>
  <w:style w:type="paragraph" w:customStyle="1" w:styleId="22">
    <w:name w:val="Основной текст (2)"/>
    <w:basedOn w:val="a"/>
    <w:link w:val="21"/>
    <w:pPr>
      <w:spacing w:after="160" w:line="276" w:lineRule="auto"/>
      <w:ind w:firstLine="72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Росток</dc:creator>
  <cp:keywords/>
  <cp:lastModifiedBy>User</cp:lastModifiedBy>
  <cp:revision>4</cp:revision>
  <cp:lastPrinted>2024-12-13T13:17:00Z</cp:lastPrinted>
  <dcterms:created xsi:type="dcterms:W3CDTF">2024-12-13T13:16:00Z</dcterms:created>
  <dcterms:modified xsi:type="dcterms:W3CDTF">2026-04-09T12:35:00Z</dcterms:modified>
</cp:coreProperties>
</file>