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6352" w14:textId="7E7CF783" w:rsidR="00E548F4" w:rsidRDefault="00E548F4">
      <w:pPr>
        <w:spacing w:line="240" w:lineRule="exact"/>
        <w:rPr>
          <w:sz w:val="19"/>
          <w:szCs w:val="19"/>
        </w:rPr>
      </w:pPr>
    </w:p>
    <w:p w14:paraId="79B3080B" w14:textId="77777777" w:rsidR="00E548F4" w:rsidRDefault="00E548F4">
      <w:pPr>
        <w:spacing w:line="240" w:lineRule="exact"/>
        <w:rPr>
          <w:sz w:val="19"/>
          <w:szCs w:val="19"/>
        </w:rPr>
      </w:pPr>
    </w:p>
    <w:p w14:paraId="38A00369" w14:textId="77777777" w:rsidR="00E548F4" w:rsidRDefault="00E548F4" w:rsidP="00AB22FA">
      <w:pPr>
        <w:spacing w:line="1" w:lineRule="exact"/>
        <w:jc w:val="right"/>
        <w:sectPr w:rsidR="00E548F4">
          <w:pgSz w:w="16840" w:h="11900" w:orient="landscape"/>
          <w:pgMar w:top="512" w:right="250" w:bottom="1003" w:left="735" w:header="0" w:footer="3" w:gutter="0"/>
          <w:pgNumType w:start="1"/>
          <w:cols w:space="720"/>
          <w:noEndnote/>
          <w:docGrid w:linePitch="360"/>
        </w:sectPr>
      </w:pPr>
    </w:p>
    <w:p w14:paraId="72FE3E17" w14:textId="74C25182" w:rsidR="00AB22FA" w:rsidRPr="00AB22FA" w:rsidRDefault="00AB22FA" w:rsidP="00791B6B">
      <w:pPr>
        <w:pStyle w:val="11"/>
        <w:keepNext/>
        <w:keepLines/>
        <w:spacing w:before="0" w:line="240" w:lineRule="auto"/>
        <w:ind w:left="0"/>
        <w:jc w:val="left"/>
      </w:pPr>
      <w:bookmarkStart w:id="0" w:name="bookmark0"/>
      <w:r>
        <w:t xml:space="preserve">                                                                                                                                                   </w:t>
      </w:r>
      <w:bookmarkEnd w:id="0"/>
    </w:p>
    <w:p w14:paraId="1E8D8823" w14:textId="4483DC7B" w:rsidR="00AB22FA" w:rsidRDefault="00AB22FA" w:rsidP="00AB22FA">
      <w:pPr>
        <w:pStyle w:val="22"/>
        <w:keepNext/>
        <w:keepLines/>
        <w:spacing w:after="0"/>
      </w:pPr>
      <w:r>
        <w:rPr>
          <w:noProof/>
        </w:rPr>
        <mc:AlternateContent>
          <mc:Choice Requires="wps">
            <w:drawing>
              <wp:anchor distT="0" distB="350520" distL="114300" distR="2711450" simplePos="0" relativeHeight="251657216" behindDoc="0" locked="0" layoutInCell="1" allowOverlap="1" wp14:anchorId="1AC6C332" wp14:editId="6EEB6685">
                <wp:simplePos x="0" y="0"/>
                <wp:positionH relativeFrom="page">
                  <wp:posOffset>6467475</wp:posOffset>
                </wp:positionH>
                <wp:positionV relativeFrom="paragraph">
                  <wp:posOffset>1050925</wp:posOffset>
                </wp:positionV>
                <wp:extent cx="694690" cy="4508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5E02C2" w14:textId="77350C0A" w:rsidR="00E548F4" w:rsidRDefault="00E548F4">
                            <w:pPr>
                              <w:pStyle w:val="30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6C33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509.25pt;margin-top:82.75pt;width:54.7pt;height:3.55pt;z-index:251657216;visibility:visible;mso-wrap-style:square;mso-height-percent:0;mso-wrap-distance-left:9pt;mso-wrap-distance-top:0;mso-wrap-distance-right:213.5pt;mso-wrap-distance-bottom:27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" filled="f" stroked="f">
                <v:textbox inset="0,0,0,0">
                  <w:txbxContent>
                    <w:p w14:paraId="7D5E02C2" w14:textId="77350C0A" w:rsidR="00E548F4" w:rsidRDefault="00E548F4">
                      <w:pPr>
                        <w:pStyle w:val="30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2920" distB="0" distL="943610" distR="1144270" simplePos="0" relativeHeight="251659264" behindDoc="0" locked="0" layoutInCell="1" allowOverlap="1" wp14:anchorId="325F79E7" wp14:editId="6540275A">
                <wp:simplePos x="0" y="0"/>
                <wp:positionH relativeFrom="page">
                  <wp:posOffset>6229350</wp:posOffset>
                </wp:positionH>
                <wp:positionV relativeFrom="paragraph">
                  <wp:posOffset>1188720</wp:posOffset>
                </wp:positionV>
                <wp:extent cx="1432560" cy="2222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D4FFCD" w14:textId="39D630A5" w:rsidR="00E548F4" w:rsidRDefault="00E548F4">
                            <w:pPr>
                              <w:pStyle w:val="2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5F79E7" id="Shape 8" o:spid="_x0000_s1027" type="#_x0000_t202" style="position:absolute;left:0;text-align:left;margin-left:490.5pt;margin-top:93.6pt;width:112.8pt;height:17.5pt;z-index:251659264;visibility:visible;mso-wrap-style:none;mso-wrap-distance-left:74.3pt;mso-wrap-distance-top:39.6pt;mso-wrap-distance-right:9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" filled="f" stroked="f">
                <v:textbox inset="0,0,0,0">
                  <w:txbxContent>
                    <w:p w14:paraId="4DD4FFCD" w14:textId="39D630A5" w:rsidR="00E548F4" w:rsidRDefault="00E548F4">
                      <w:pPr>
                        <w:pStyle w:val="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87CAE">
        <w:rPr>
          <w:noProof/>
        </w:rPr>
        <mc:AlternateContent>
          <mc:Choice Requires="wps">
            <w:drawing>
              <wp:anchor distT="100330" distB="402590" distL="2073910" distR="114300" simplePos="0" relativeHeight="251658240" behindDoc="0" locked="0" layoutInCell="1" allowOverlap="1" wp14:anchorId="349BACA9" wp14:editId="533BA616">
                <wp:simplePos x="0" y="0"/>
                <wp:positionH relativeFrom="page">
                  <wp:posOffset>8426450</wp:posOffset>
                </wp:positionH>
                <wp:positionV relativeFrom="paragraph">
                  <wp:posOffset>824230</wp:posOffset>
                </wp:positionV>
                <wp:extent cx="1332230" cy="2222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3A0E69" w14:textId="336BE03D" w:rsidR="00E548F4" w:rsidRDefault="00E548F4">
                            <w:pPr>
                              <w:pStyle w:val="2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9BACA9" id="Shape 6" o:spid="_x0000_s1028" type="#_x0000_t202" style="position:absolute;left:0;text-align:left;margin-left:663.5pt;margin-top:64.9pt;width:104.9pt;height:17.5pt;z-index:251658240;visibility:visible;mso-wrap-style:none;mso-wrap-distance-left:163.3pt;mso-wrap-distance-top:7.9pt;mso-wrap-distance-right:9pt;mso-wrap-distance-bottom:3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" filled="f" stroked="f">
                <v:textbox inset="0,0,0,0">
                  <w:txbxContent>
                    <w:p w14:paraId="0B3A0E69" w14:textId="336BE03D" w:rsidR="00E548F4" w:rsidRDefault="00E548F4">
                      <w:pPr>
                        <w:pStyle w:val="20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" w:name="bookmark2"/>
      <w:r>
        <w:t xml:space="preserve"> </w:t>
      </w:r>
      <w:r w:rsidR="00A87CAE">
        <w:br/>
      </w:r>
      <w:bookmarkStart w:id="2" w:name="bookmark4"/>
      <w:bookmarkEnd w:id="1"/>
      <w:r w:rsidR="00791B6B">
        <w:t xml:space="preserve">ОТЧЕТ О ВЫПОЛНЕНИИ </w:t>
      </w:r>
      <w:r w:rsidR="00A87CAE">
        <w:t>ПЛАН</w:t>
      </w:r>
      <w:r w:rsidR="00791B6B">
        <w:t xml:space="preserve">А МЕРОПРИЯТИЙ ПО </w:t>
      </w:r>
      <w:r w:rsidR="00A87CAE">
        <w:t xml:space="preserve"> ПРОТИВОДЕЙСТВИ</w:t>
      </w:r>
      <w:r w:rsidR="00791B6B">
        <w:t>Ю</w:t>
      </w:r>
      <w:r w:rsidR="00A87CAE">
        <w:t xml:space="preserve"> КОРРУПЦИИ </w:t>
      </w:r>
      <w:bookmarkStart w:id="3" w:name="bookmark6"/>
      <w:bookmarkEnd w:id="2"/>
    </w:p>
    <w:p w14:paraId="3A551706" w14:textId="58E99CF3" w:rsidR="00AB22FA" w:rsidRDefault="00A87CAE" w:rsidP="00AB22FA">
      <w:pPr>
        <w:pStyle w:val="22"/>
        <w:keepNext/>
        <w:keepLines/>
        <w:spacing w:after="0"/>
      </w:pPr>
      <w:r>
        <w:t xml:space="preserve">Автономного учреждения </w:t>
      </w:r>
      <w:r w:rsidR="00AB22FA">
        <w:t xml:space="preserve">дополнительного образования </w:t>
      </w:r>
      <w:r>
        <w:t>Вологодской области "</w:t>
      </w:r>
      <w:r w:rsidR="00AB22FA">
        <w:t xml:space="preserve">СШОР </w:t>
      </w:r>
      <w:r>
        <w:t>"Витяз</w:t>
      </w:r>
      <w:bookmarkEnd w:id="3"/>
      <w:r w:rsidR="00AB22FA">
        <w:t xml:space="preserve">ь» </w:t>
      </w:r>
      <w:r w:rsidR="00791B6B">
        <w:t>з</w:t>
      </w:r>
      <w:r w:rsidR="00AB22FA">
        <w:t>а 202</w:t>
      </w:r>
      <w:r w:rsidR="00A47C25">
        <w:t>5</w:t>
      </w:r>
      <w:r w:rsidR="00AB22FA"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10932"/>
        <w:gridCol w:w="2126"/>
        <w:gridCol w:w="1627"/>
      </w:tblGrid>
      <w:tr w:rsidR="00E548F4" w14:paraId="3616145F" w14:textId="77777777" w:rsidTr="00AB22FA">
        <w:trPr>
          <w:trHeight w:hRule="exact" w:val="602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F9E98" w14:textId="77777777" w:rsidR="00E548F4" w:rsidRPr="00DE6366" w:rsidRDefault="00A87CAE">
            <w:pPr>
              <w:pStyle w:val="a5"/>
            </w:pPr>
            <w:r w:rsidRPr="00DE6366">
              <w:t>№</w:t>
            </w:r>
          </w:p>
          <w:p w14:paraId="0253F5D4" w14:textId="77777777" w:rsidR="00E548F4" w:rsidRPr="00DE6366" w:rsidRDefault="00A87CAE">
            <w:pPr>
              <w:pStyle w:val="a5"/>
            </w:pPr>
            <w:r w:rsidRPr="00DE6366">
              <w:t>п/п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A79DD" w14:textId="77777777" w:rsidR="00E548F4" w:rsidRPr="00DE6366" w:rsidRDefault="00A87CAE">
            <w:pPr>
              <w:pStyle w:val="a5"/>
            </w:pPr>
            <w:r w:rsidRPr="00DE6366"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207CD" w14:textId="77777777" w:rsidR="00E548F4" w:rsidRPr="00DE6366" w:rsidRDefault="00A87CAE">
            <w:pPr>
              <w:pStyle w:val="a5"/>
              <w:spacing w:line="264" w:lineRule="auto"/>
            </w:pPr>
            <w:r w:rsidRPr="00DE6366">
              <w:t>Срок выполнения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1F43" w14:textId="300D82B7" w:rsidR="00E548F4" w:rsidRPr="00DE6366" w:rsidRDefault="00791B6B">
            <w:pPr>
              <w:pStyle w:val="a5"/>
              <w:rPr>
                <w:sz w:val="24"/>
                <w:szCs w:val="24"/>
              </w:rPr>
            </w:pPr>
            <w:r w:rsidRPr="00DE6366">
              <w:rPr>
                <w:sz w:val="24"/>
                <w:szCs w:val="24"/>
              </w:rPr>
              <w:t>Результаты</w:t>
            </w:r>
          </w:p>
        </w:tc>
      </w:tr>
      <w:tr w:rsidR="00E548F4" w14:paraId="07A46914" w14:textId="77777777" w:rsidTr="00AB22FA">
        <w:trPr>
          <w:trHeight w:hRule="exact" w:val="26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861D9" w14:textId="77777777" w:rsidR="00E548F4" w:rsidRDefault="00A87CA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E7370" w14:textId="77777777" w:rsidR="00E548F4" w:rsidRDefault="00A87CA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F4C9A" w14:textId="77777777" w:rsidR="00E548F4" w:rsidRDefault="00A87CA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AA3A2" w14:textId="77777777" w:rsidR="00E548F4" w:rsidRDefault="00A87CAE">
            <w:pPr>
              <w:pStyle w:val="a5"/>
              <w:ind w:firstLine="6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548F4" w14:paraId="68779B16" w14:textId="77777777" w:rsidTr="00AB22FA">
        <w:trPr>
          <w:trHeight w:hRule="exact" w:val="74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FD50B" w14:textId="77777777" w:rsidR="00E548F4" w:rsidRDefault="00A87CAE">
            <w:pPr>
              <w:pStyle w:val="a5"/>
            </w:pPr>
            <w:r>
              <w:rPr>
                <w:b/>
                <w:bCs/>
              </w:rPr>
              <w:t>1.</w:t>
            </w:r>
          </w:p>
        </w:tc>
        <w:tc>
          <w:tcPr>
            <w:tcW w:w="1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EA59" w14:textId="77777777" w:rsidR="00E548F4" w:rsidRDefault="00A87CAE">
            <w:pPr>
              <w:pStyle w:val="a5"/>
            </w:pPr>
            <w:r>
              <w:rPr>
                <w:b/>
                <w:bCs/>
              </w:rPr>
              <w:t>Создание и внедрение организационно-правовых основ противодействия коррупции в деятельности</w:t>
            </w:r>
          </w:p>
          <w:p w14:paraId="5F3752FD" w14:textId="391FF159" w:rsidR="00E548F4" w:rsidRDefault="00E548F4">
            <w:pPr>
              <w:pStyle w:val="a5"/>
              <w:rPr>
                <w:sz w:val="16"/>
                <w:szCs w:val="16"/>
              </w:rPr>
            </w:pPr>
          </w:p>
        </w:tc>
      </w:tr>
      <w:tr w:rsidR="00E548F4" w14:paraId="4FBDB51A" w14:textId="77777777" w:rsidTr="00791B6B">
        <w:trPr>
          <w:trHeight w:hRule="exact" w:val="1131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57967" w14:textId="77777777" w:rsidR="00E548F4" w:rsidRDefault="00A87CAE">
            <w:pPr>
              <w:pStyle w:val="a5"/>
            </w:pPr>
            <w:r>
              <w:t>1.1.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1E718" w14:textId="77777777" w:rsidR="00AB22FA" w:rsidRDefault="00A87CAE">
            <w:pPr>
              <w:pStyle w:val="a5"/>
              <w:spacing w:line="269" w:lineRule="auto"/>
              <w:jc w:val="both"/>
            </w:pPr>
            <w:r>
              <w:t xml:space="preserve">Определение лиц, ответственных за работу по профилактике коррупционных правонарушений в Учреждении, </w:t>
            </w:r>
          </w:p>
          <w:p w14:paraId="4E8F3929" w14:textId="197AB156" w:rsidR="00E548F4" w:rsidRDefault="00A87CAE">
            <w:pPr>
              <w:pStyle w:val="a5"/>
              <w:spacing w:line="269" w:lineRule="auto"/>
              <w:jc w:val="both"/>
            </w:pPr>
            <w:r>
              <w:t>в случае их отсутствия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0C471" w14:textId="77777777" w:rsidR="00E548F4" w:rsidRDefault="00E548F4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D0821" w14:textId="5983D8D3" w:rsidR="00E548F4" w:rsidRPr="00AB22FA" w:rsidRDefault="00AB22FA" w:rsidP="00013E55">
            <w:pPr>
              <w:pStyle w:val="a5"/>
              <w:rPr>
                <w:sz w:val="18"/>
                <w:szCs w:val="18"/>
              </w:rPr>
            </w:pPr>
            <w:r w:rsidRPr="00AB22F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2137F174" wp14:editId="0CB63CBF">
                      <wp:simplePos x="0" y="0"/>
                      <wp:positionH relativeFrom="margin">
                        <wp:posOffset>-9514840</wp:posOffset>
                      </wp:positionH>
                      <wp:positionV relativeFrom="page">
                        <wp:posOffset>-4417060</wp:posOffset>
                      </wp:positionV>
                      <wp:extent cx="10693400" cy="7556500"/>
                      <wp:effectExtent l="0" t="0" r="0" b="6350"/>
                      <wp:wrapNone/>
                      <wp:docPr id="1" name="Shape 1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/>
                            </wps:cNvSpPr>
                            <wps:spPr>
                              <a:xfrm>
                                <a:off x="0" y="0"/>
                                <a:ext cx="10693400" cy="755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EFE"/>
                              </a:solidFill>
                            </wps:spPr>
                            <wps:txbx>
                              <w:txbxContent>
                                <w:p w14:paraId="63108B20" w14:textId="62AA0DE1" w:rsidR="00791B6B" w:rsidRDefault="00791B6B" w:rsidP="00791B6B">
                                  <w:pPr>
                                    <w:jc w:val="center"/>
                                  </w:pPr>
                                  <w:r>
                                    <w:t>РР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37F174" id="Shape 1" o:spid="_x0000_s1029" style="position:absolute;left:0;text-align:left;margin-left:-749.2pt;margin-top:-347.8pt;width:842pt;height:595pt;z-index:-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" fillcolor="#fefefe" stroked="f">
                      <o:lock v:ext="edit" rotation="t" position="t"/>
                      <v:textbox>
                        <w:txbxContent>
                          <w:p w14:paraId="63108B20" w14:textId="62AA0DE1" w:rsidR="00791B6B" w:rsidRDefault="00791B6B" w:rsidP="00791B6B">
                            <w:pPr>
                              <w:jc w:val="center"/>
                            </w:pPr>
                            <w:r>
                              <w:t>РР</w:t>
                            </w: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791B6B">
              <w:rPr>
                <w:sz w:val="18"/>
                <w:szCs w:val="18"/>
              </w:rPr>
              <w:t xml:space="preserve">Имеется ответственный, согласно приказа № 01-01/152-2 от 01.12.24 г. </w:t>
            </w:r>
          </w:p>
        </w:tc>
      </w:tr>
      <w:tr w:rsidR="00E548F4" w14:paraId="5CED91AE" w14:textId="77777777" w:rsidTr="00791B6B">
        <w:trPr>
          <w:trHeight w:hRule="exact" w:val="154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97B7D" w14:textId="77777777" w:rsidR="00E548F4" w:rsidRDefault="00A87CAE">
            <w:pPr>
              <w:pStyle w:val="a5"/>
              <w:ind w:firstLine="160"/>
              <w:jc w:val="left"/>
            </w:pPr>
            <w:r>
              <w:t>1.2.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634A78" w14:textId="6EEF0D43" w:rsidR="00E548F4" w:rsidRDefault="00A87CAE">
            <w:pPr>
              <w:pStyle w:val="a5"/>
              <w:spacing w:line="269" w:lineRule="auto"/>
              <w:jc w:val="both"/>
            </w:pPr>
            <w:r>
              <w:t>Разработка и принятие локальных правовых актов, регулирующих вопросы предупреждения и противодействия коррупции в Учреждении, в случае их отсутствия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CB22F" w14:textId="1FA48868" w:rsidR="00E548F4" w:rsidRDefault="00A87CAE">
            <w:pPr>
              <w:pStyle w:val="a5"/>
              <w:spacing w:line="259" w:lineRule="auto"/>
            </w:pPr>
            <w:r>
              <w:t>До 31 декабря 202</w:t>
            </w:r>
            <w:r w:rsidR="00A47C25">
              <w:t>5</w:t>
            </w:r>
            <w:r>
              <w:t xml:space="preserve"> г.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B80D" w14:textId="471AC7C3" w:rsidR="00E548F4" w:rsidRPr="00AB22FA" w:rsidRDefault="00791B6B" w:rsidP="00013E55">
            <w:pPr>
              <w:pStyle w:val="a5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 приказ о создании комиссии по противодействию коррупции от № 01-01/70-1 от 15.05.25 г.</w:t>
            </w:r>
          </w:p>
        </w:tc>
      </w:tr>
      <w:tr w:rsidR="00E548F4" w14:paraId="0F6D31F9" w14:textId="77777777" w:rsidTr="00791B6B">
        <w:trPr>
          <w:trHeight w:hRule="exact" w:val="1992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A9A94" w14:textId="77777777" w:rsidR="00E548F4" w:rsidRDefault="00A87CAE">
            <w:pPr>
              <w:pStyle w:val="a5"/>
            </w:pPr>
            <w:r>
              <w:t>1.3.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08D57D" w14:textId="61B1AEBC" w:rsidR="00E548F4" w:rsidRDefault="00A87CAE">
            <w:pPr>
              <w:pStyle w:val="a5"/>
              <w:spacing w:line="276" w:lineRule="auto"/>
              <w:jc w:val="both"/>
            </w:pPr>
            <w:r>
              <w:t>Введение антикоррупционных положений в трудовые договоры и должностные инструкции вновь трудоустроенных работников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2FF50" w14:textId="77777777" w:rsidR="00E548F4" w:rsidRDefault="00A87CAE">
            <w:pPr>
              <w:pStyle w:val="a5"/>
              <w:spacing w:line="262" w:lineRule="auto"/>
            </w:pPr>
            <w:r>
              <w:t>Постоянно по мере необходимости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9745" w14:textId="4F446943" w:rsidR="00E548F4" w:rsidRPr="00AB22FA" w:rsidRDefault="00791B6B" w:rsidP="00013E55">
            <w:pPr>
              <w:pStyle w:val="a5"/>
              <w:ind w:firstLine="180"/>
              <w:rPr>
                <w:sz w:val="20"/>
                <w:szCs w:val="20"/>
              </w:rPr>
            </w:pPr>
            <w:r w:rsidRPr="00791B6B">
              <w:rPr>
                <w:sz w:val="20"/>
                <w:szCs w:val="20"/>
              </w:rPr>
              <w:t>По вновь принятым сотрудникам антикоррупционные положения включены в трудовые договоры</w:t>
            </w:r>
          </w:p>
        </w:tc>
      </w:tr>
      <w:tr w:rsidR="00E548F4" w:rsidRPr="00AB22FA" w14:paraId="47D8CA8F" w14:textId="77777777" w:rsidTr="00791B6B">
        <w:trPr>
          <w:trHeight w:hRule="exact" w:val="56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2D354" w14:textId="77777777" w:rsidR="00E548F4" w:rsidRDefault="00A87CAE">
            <w:pPr>
              <w:pStyle w:val="a5"/>
              <w:spacing w:before="80"/>
            </w:pPr>
            <w:r>
              <w:t>1.4.</w:t>
            </w:r>
          </w:p>
        </w:tc>
        <w:tc>
          <w:tcPr>
            <w:tcW w:w="109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22E5C" w14:textId="78895682" w:rsidR="00E548F4" w:rsidRDefault="00A87CAE">
            <w:pPr>
              <w:pStyle w:val="a5"/>
              <w:jc w:val="both"/>
            </w:pPr>
            <w:r>
              <w:t>Осуществление взаимодействия с правоохранительными органами по фактам проявления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9482C" w14:textId="77777777" w:rsidR="00E548F4" w:rsidRDefault="00A87CAE">
            <w:pPr>
              <w:pStyle w:val="a5"/>
            </w:pPr>
            <w:r>
              <w:t>Постоянно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2CE7F" w14:textId="746FC09B" w:rsidR="00E548F4" w:rsidRPr="00AB22FA" w:rsidRDefault="00791B6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Информации не поступало</w:t>
            </w:r>
          </w:p>
        </w:tc>
      </w:tr>
    </w:tbl>
    <w:p w14:paraId="16DA88E0" w14:textId="77777777" w:rsidR="00E548F4" w:rsidRDefault="00A87CA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1779"/>
        <w:gridCol w:w="1109"/>
        <w:gridCol w:w="2227"/>
      </w:tblGrid>
      <w:tr w:rsidR="00013E55" w14:paraId="044F08B7" w14:textId="77777777" w:rsidTr="00013E55">
        <w:trPr>
          <w:trHeight w:hRule="exact" w:val="10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C0CE4" w14:textId="4FF71BCF" w:rsidR="00013E55" w:rsidRDefault="00013E55">
            <w:pPr>
              <w:pStyle w:val="a5"/>
            </w:pPr>
            <w:r>
              <w:lastRenderedPageBreak/>
              <w:t>1.5.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79005" w14:textId="1296B4A0" w:rsidR="00013E55" w:rsidRDefault="00013E55">
            <w:pPr>
              <w:pStyle w:val="a5"/>
              <w:spacing w:line="259" w:lineRule="auto"/>
              <w:jc w:val="left"/>
            </w:pPr>
            <w:r>
              <w:t>Проведение оценки коррупционных рисков в целях выявления видов деятельности Учреждения и должностей, наиболее подверженным таким рискам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AFCE8" w14:textId="76B2D553" w:rsidR="00013E55" w:rsidRDefault="00013E55">
            <w:pPr>
              <w:pStyle w:val="a5"/>
            </w:pPr>
            <w:r>
              <w:t>4-ый  кв. 202</w:t>
            </w:r>
            <w:r w:rsidR="005B0A98">
              <w:t>5</w:t>
            </w:r>
            <w:r>
              <w:t xml:space="preserve"> г.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20FA" w14:textId="3DDFFA49" w:rsidR="00013E55" w:rsidRPr="00A87CAE" w:rsidRDefault="001F2433" w:rsidP="00013E55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Проведена оценка ответственным по противодействию коррупции от 21.11.25 г. </w:t>
            </w:r>
          </w:p>
        </w:tc>
      </w:tr>
      <w:tr w:rsidR="00013E55" w14:paraId="1744C26F" w14:textId="77777777" w:rsidTr="00013E55">
        <w:trPr>
          <w:trHeight w:hRule="exact" w:val="5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E0B8D" w14:textId="5B087BEC" w:rsidR="00013E55" w:rsidRDefault="00013E55">
            <w:pPr>
              <w:pStyle w:val="a5"/>
            </w:pPr>
            <w:r>
              <w:t>1.6.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E0D78" w14:textId="77777777" w:rsidR="00013E55" w:rsidRDefault="00013E55">
            <w:pPr>
              <w:pStyle w:val="a5"/>
              <w:jc w:val="left"/>
            </w:pPr>
            <w:r>
              <w:t>Разработка предложений по минимизации или устранению коррупционных рисков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787FE" w14:textId="5BF64095" w:rsidR="00013E55" w:rsidRDefault="00013E55">
            <w:pPr>
              <w:pStyle w:val="a5"/>
              <w:spacing w:line="254" w:lineRule="auto"/>
            </w:pPr>
            <w:r>
              <w:t>4 -ый кв. 202</w:t>
            </w:r>
            <w:r w:rsidR="005B0A98">
              <w:t>5</w:t>
            </w:r>
            <w:r>
              <w:t xml:space="preserve"> г.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D51D" w14:textId="2BB54061" w:rsidR="00013E55" w:rsidRPr="00A87CAE" w:rsidRDefault="00013E55">
            <w:pPr>
              <w:pStyle w:val="a5"/>
              <w:ind w:firstLine="180"/>
              <w:jc w:val="left"/>
              <w:rPr>
                <w:sz w:val="18"/>
                <w:szCs w:val="18"/>
              </w:rPr>
            </w:pPr>
          </w:p>
        </w:tc>
      </w:tr>
      <w:tr w:rsidR="00E548F4" w14:paraId="3846C88F" w14:textId="77777777" w:rsidTr="00013E55">
        <w:trPr>
          <w:trHeight w:hRule="exact" w:val="10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18769" w14:textId="285C03A4" w:rsidR="00E548F4" w:rsidRDefault="00A87CAE">
            <w:pPr>
              <w:pStyle w:val="a5"/>
            </w:pPr>
            <w:r>
              <w:t>1.</w:t>
            </w:r>
            <w:r w:rsidR="003B157F">
              <w:t>7</w:t>
            </w:r>
            <w:r>
              <w:t>.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48C4E" w14:textId="77777777" w:rsidR="00E548F4" w:rsidRDefault="00A87CAE">
            <w:pPr>
              <w:pStyle w:val="a5"/>
              <w:spacing w:line="264" w:lineRule="auto"/>
              <w:jc w:val="left"/>
            </w:pPr>
            <w: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758EA" w14:textId="77777777" w:rsidR="00E548F4" w:rsidRDefault="00A87CAE">
            <w:pPr>
              <w:pStyle w:val="a5"/>
            </w:pPr>
            <w:r>
              <w:t>Постоянно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D4E9" w14:textId="31283390" w:rsidR="00E548F4" w:rsidRPr="00A87CAE" w:rsidRDefault="001F2433" w:rsidP="00013E55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</w:t>
            </w:r>
          </w:p>
        </w:tc>
      </w:tr>
      <w:tr w:rsidR="00013E55" w14:paraId="7ACCE2B4" w14:textId="77777777" w:rsidTr="00013E55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8EE98" w14:textId="704234F6" w:rsidR="00013E55" w:rsidRDefault="00013E55">
            <w:pPr>
              <w:pStyle w:val="a5"/>
            </w:pPr>
            <w:r>
              <w:t>1.8.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5EC20" w14:textId="77777777" w:rsidR="00013E55" w:rsidRDefault="00013E55">
            <w:pPr>
              <w:pStyle w:val="a5"/>
              <w:jc w:val="left"/>
            </w:pPr>
            <w:r>
              <w:t>Анализ и оценка эффективности принимаемых в Учреждении мер по противодействию коррупции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B05639" w14:textId="3C711248" w:rsidR="00013E55" w:rsidRDefault="00013E55" w:rsidP="00A87CAE">
            <w:pPr>
              <w:pStyle w:val="a5"/>
              <w:ind w:firstLine="180"/>
            </w:pPr>
            <w:r>
              <w:t>ежегодно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B74E" w14:textId="2919BCB0" w:rsidR="00013E55" w:rsidRPr="00A87CAE" w:rsidRDefault="001F2433" w:rsidP="00013E55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ПРоведено</w:t>
            </w:r>
          </w:p>
        </w:tc>
      </w:tr>
      <w:tr w:rsidR="00013E55" w14:paraId="72B4D1ED" w14:textId="77777777" w:rsidTr="008322EC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21C83" w14:textId="530DE98A" w:rsidR="00013E55" w:rsidRDefault="00013E55">
            <w:pPr>
              <w:pStyle w:val="a5"/>
            </w:pPr>
            <w:r>
              <w:t>1.9.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AC9C0A" w14:textId="77777777" w:rsidR="00013E55" w:rsidRDefault="00013E55">
            <w:pPr>
              <w:pStyle w:val="a5"/>
              <w:spacing w:line="264" w:lineRule="auto"/>
              <w:jc w:val="left"/>
            </w:pPr>
            <w:r>
              <w:t>Разработка предложений, подлежащих учету при подготовке плана противодействия коррупции в Учреждении на очередной календарный год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B0C4A" w14:textId="2E64C5A9" w:rsidR="00013E55" w:rsidRDefault="00013E55" w:rsidP="00A87CAE">
            <w:pPr>
              <w:pStyle w:val="a5"/>
              <w:ind w:firstLine="180"/>
            </w:pPr>
            <w:r>
              <w:t>4-ый кв. 202</w:t>
            </w:r>
            <w:r w:rsidR="005B0A98">
              <w:t>5</w:t>
            </w:r>
            <w:r>
              <w:t xml:space="preserve"> г.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58DC" w14:textId="1F2B6C16" w:rsidR="00013E55" w:rsidRPr="00A87CAE" w:rsidRDefault="00013E55" w:rsidP="008322EC">
            <w:pPr>
              <w:pStyle w:val="a5"/>
              <w:ind w:firstLine="180"/>
              <w:jc w:val="left"/>
              <w:rPr>
                <w:sz w:val="18"/>
                <w:szCs w:val="18"/>
              </w:rPr>
            </w:pPr>
          </w:p>
        </w:tc>
      </w:tr>
      <w:tr w:rsidR="00013E55" w14:paraId="4F46BF89" w14:textId="77777777" w:rsidTr="00013E55">
        <w:trPr>
          <w:trHeight w:hRule="exact" w:val="5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6616B" w14:textId="461B32EF" w:rsidR="00013E55" w:rsidRDefault="00013E55">
            <w:pPr>
              <w:pStyle w:val="a5"/>
            </w:pPr>
            <w:r>
              <w:t>1.10.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40423" w14:textId="77777777" w:rsidR="00013E55" w:rsidRDefault="00013E55">
            <w:pPr>
              <w:pStyle w:val="a5"/>
              <w:spacing w:line="264" w:lineRule="auto"/>
              <w:jc w:val="left"/>
            </w:pPr>
            <w: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F8A62" w14:textId="60307EAF" w:rsidR="00013E55" w:rsidRDefault="00013E55">
            <w:pPr>
              <w:pStyle w:val="a5"/>
              <w:spacing w:line="269" w:lineRule="auto"/>
            </w:pPr>
            <w:r>
              <w:t xml:space="preserve">Ежегодно к 1 декабря 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9903" w14:textId="0ACF215B" w:rsidR="00013E55" w:rsidRPr="00A87CAE" w:rsidRDefault="00013E55">
            <w:pPr>
              <w:pStyle w:val="a5"/>
              <w:ind w:firstLine="180"/>
              <w:jc w:val="left"/>
              <w:rPr>
                <w:sz w:val="18"/>
                <w:szCs w:val="18"/>
              </w:rPr>
            </w:pPr>
          </w:p>
        </w:tc>
      </w:tr>
      <w:tr w:rsidR="00E548F4" w14:paraId="3867C82E" w14:textId="77777777" w:rsidTr="00AB22FA">
        <w:trPr>
          <w:trHeight w:hRule="exact" w:val="4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ED47E" w14:textId="77777777" w:rsidR="00E548F4" w:rsidRDefault="00A87CAE">
            <w:pPr>
              <w:pStyle w:val="a5"/>
            </w:pPr>
            <w:r>
              <w:rPr>
                <w:b/>
                <w:bCs/>
              </w:rPr>
              <w:t>2.</w:t>
            </w:r>
          </w:p>
        </w:tc>
        <w:tc>
          <w:tcPr>
            <w:tcW w:w="15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CAED" w14:textId="77777777" w:rsidR="00E548F4" w:rsidRPr="00A87CAE" w:rsidRDefault="00A87CAE">
            <w:pPr>
              <w:pStyle w:val="a5"/>
              <w:ind w:left="3680"/>
              <w:jc w:val="left"/>
            </w:pPr>
            <w:r w:rsidRPr="00A87CAE">
              <w:rPr>
                <w:b/>
                <w:bCs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E548F4" w14:paraId="492851FC" w14:textId="77777777" w:rsidTr="00013E55">
        <w:trPr>
          <w:trHeight w:hRule="exact" w:val="5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75DA3" w14:textId="77777777" w:rsidR="00E548F4" w:rsidRDefault="00A87CAE">
            <w:pPr>
              <w:pStyle w:val="a5"/>
            </w:pPr>
            <w:r>
              <w:t>2.1.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FF048" w14:textId="09536A71" w:rsidR="00E548F4" w:rsidRDefault="00A87CAE">
            <w:pPr>
              <w:pStyle w:val="a5"/>
              <w:spacing w:line="259" w:lineRule="auto"/>
              <w:jc w:val="left"/>
            </w:pPr>
            <w:r>
              <w:t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1F197" w14:textId="60273981" w:rsidR="00E548F4" w:rsidRDefault="00A87CAE" w:rsidP="00A87CAE">
            <w:pPr>
              <w:pStyle w:val="a5"/>
              <w:spacing w:line="262" w:lineRule="auto"/>
              <w:jc w:val="left"/>
            </w:pPr>
            <w:r>
              <w:t>при приеме на работу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27C4" w14:textId="0ACB0CE5" w:rsidR="00E548F4" w:rsidRDefault="001F2433">
            <w:pPr>
              <w:pStyle w:val="a5"/>
              <w:ind w:firstLine="180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Проводится под роспись</w:t>
            </w:r>
          </w:p>
        </w:tc>
      </w:tr>
      <w:tr w:rsidR="00E548F4" w14:paraId="19BA5D32" w14:textId="77777777" w:rsidTr="001F2433">
        <w:trPr>
          <w:trHeight w:hRule="exact" w:val="20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D82D" w14:textId="77777777" w:rsidR="00E548F4" w:rsidRDefault="00A87CAE">
            <w:pPr>
              <w:pStyle w:val="a5"/>
            </w:pPr>
            <w:r>
              <w:t>2.2.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E0DCB5" w14:textId="77777777" w:rsidR="00E548F4" w:rsidRDefault="00A87CAE">
            <w:pPr>
              <w:pStyle w:val="a5"/>
              <w:spacing w:line="264" w:lineRule="auto"/>
              <w:jc w:val="left"/>
            </w:pPr>
            <w:r>
              <w:t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00BF6" w14:textId="6E2F4C9E" w:rsidR="00E548F4" w:rsidRDefault="005C1049">
            <w:pPr>
              <w:pStyle w:val="a5"/>
              <w:spacing w:line="262" w:lineRule="auto"/>
            </w:pPr>
            <w:r>
              <w:t>3 квартал 202</w:t>
            </w:r>
            <w:r w:rsidR="005B0A98">
              <w:t>5</w:t>
            </w:r>
            <w:r>
              <w:t xml:space="preserve"> г.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93D" w14:textId="77777777" w:rsidR="00E548F4" w:rsidRDefault="001F243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Проведена лекция «Педагогическая этика и антикоррупционная политика в учреждении» от 25.12.25 г., </w:t>
            </w:r>
          </w:p>
          <w:p w14:paraId="6B57934A" w14:textId="5035279C" w:rsidR="001F2433" w:rsidRPr="00A87CAE" w:rsidRDefault="001F243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семинара по противодействию коррупции от 25.09.25 г.</w:t>
            </w:r>
          </w:p>
        </w:tc>
      </w:tr>
    </w:tbl>
    <w:p w14:paraId="1D95FC71" w14:textId="77BA285E" w:rsidR="00E548F4" w:rsidRDefault="00E548F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"/>
        <w:gridCol w:w="11784"/>
        <w:gridCol w:w="97"/>
        <w:gridCol w:w="992"/>
        <w:gridCol w:w="2238"/>
      </w:tblGrid>
      <w:tr w:rsidR="00AC60DC" w14:paraId="2E53B497" w14:textId="77777777" w:rsidTr="00DE6366">
        <w:trPr>
          <w:trHeight w:hRule="exact" w:val="586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23426" w14:textId="77777777" w:rsidR="00AC60DC" w:rsidRDefault="00AC60DC">
            <w:pPr>
              <w:pStyle w:val="a5"/>
            </w:pPr>
            <w:r>
              <w:t>2.3.</w:t>
            </w:r>
          </w:p>
        </w:tc>
        <w:tc>
          <w:tcPr>
            <w:tcW w:w="11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975904" w14:textId="3BAB8C12" w:rsidR="00AC60DC" w:rsidRDefault="00AC60DC">
            <w:pPr>
              <w:pStyle w:val="a5"/>
              <w:spacing w:line="269" w:lineRule="auto"/>
              <w:jc w:val="left"/>
            </w:pPr>
            <w:r>
              <w:t xml:space="preserve">Разработка методических рекомендаций и иных информационных материалов для работников по вопросам профилактики коррупции в Учреждении, Распространение информационных материалов </w:t>
            </w:r>
            <w:r w:rsidRPr="006C291F">
              <w:t>среди граждан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EC5AC" w14:textId="3FAAE06D" w:rsidR="00AC60DC" w:rsidRPr="001F2433" w:rsidRDefault="00AC60DC">
            <w:pPr>
              <w:pStyle w:val="a5"/>
              <w:spacing w:line="264" w:lineRule="auto"/>
              <w:rPr>
                <w:sz w:val="16"/>
                <w:szCs w:val="16"/>
              </w:rPr>
            </w:pPr>
            <w:r w:rsidRPr="001F2433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1B72" w14:textId="3AA63FA1" w:rsidR="00AC60DC" w:rsidRPr="00AC60DC" w:rsidRDefault="001F2433" w:rsidP="00AC60DC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Распространение информационных материалов в течение года</w:t>
            </w:r>
          </w:p>
        </w:tc>
      </w:tr>
      <w:tr w:rsidR="00AC60DC" w14:paraId="16411C41" w14:textId="77777777" w:rsidTr="00DE6366">
        <w:trPr>
          <w:trHeight w:hRule="exact" w:val="678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3C5F7" w14:textId="77777777" w:rsidR="00AC60DC" w:rsidRDefault="00AC60DC">
            <w:pPr>
              <w:pStyle w:val="a5"/>
            </w:pPr>
            <w:r>
              <w:t>2.4.</w:t>
            </w:r>
          </w:p>
        </w:tc>
        <w:tc>
          <w:tcPr>
            <w:tcW w:w="11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E8F04" w14:textId="77777777" w:rsidR="00AC60DC" w:rsidRDefault="00AC60DC">
            <w:pPr>
              <w:pStyle w:val="a5"/>
              <w:spacing w:line="264" w:lineRule="auto"/>
              <w:jc w:val="left"/>
            </w:pPr>
            <w:r>
              <w:t>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150B6" w14:textId="1E934EA9" w:rsidR="00AC60DC" w:rsidRPr="001F2433" w:rsidRDefault="00AC60DC">
            <w:pPr>
              <w:pStyle w:val="a5"/>
              <w:spacing w:line="262" w:lineRule="auto"/>
              <w:rPr>
                <w:sz w:val="16"/>
                <w:szCs w:val="16"/>
              </w:rPr>
            </w:pPr>
            <w:r w:rsidRPr="001F2433">
              <w:rPr>
                <w:sz w:val="16"/>
                <w:szCs w:val="16"/>
              </w:rPr>
              <w:t>Размещение информации на стендах регулярно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422A" w14:textId="5CE5170B" w:rsidR="00AC60DC" w:rsidRDefault="00AC60DC">
            <w:pPr>
              <w:pStyle w:val="a5"/>
              <w:ind w:firstLine="180"/>
              <w:jc w:val="left"/>
              <w:rPr>
                <w:sz w:val="16"/>
                <w:szCs w:val="16"/>
              </w:rPr>
            </w:pPr>
          </w:p>
        </w:tc>
      </w:tr>
      <w:tr w:rsidR="00E548F4" w14:paraId="0F2B3ABC" w14:textId="77777777" w:rsidTr="00AB22FA">
        <w:trPr>
          <w:trHeight w:hRule="exact" w:val="293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84577" w14:textId="77777777" w:rsidR="00E548F4" w:rsidRDefault="00A87CAE">
            <w:pPr>
              <w:pStyle w:val="a5"/>
            </w:pPr>
            <w:r>
              <w:rPr>
                <w:b/>
                <w:bCs/>
              </w:rPr>
              <w:t>3.</w:t>
            </w:r>
          </w:p>
        </w:tc>
        <w:tc>
          <w:tcPr>
            <w:tcW w:w="15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8DF2" w14:textId="77777777" w:rsidR="00E548F4" w:rsidRPr="00AC60DC" w:rsidRDefault="00A87CAE">
            <w:pPr>
              <w:pStyle w:val="a5"/>
              <w:rPr>
                <w:sz w:val="20"/>
                <w:szCs w:val="20"/>
              </w:rPr>
            </w:pPr>
            <w:r w:rsidRPr="00AC60DC">
              <w:rPr>
                <w:b/>
                <w:bCs/>
                <w:sz w:val="20"/>
                <w:szCs w:val="20"/>
              </w:rPr>
              <w:t>Мероприятия по взаимодействию с гражданами в целях предупреждения коррупции</w:t>
            </w:r>
          </w:p>
        </w:tc>
      </w:tr>
      <w:tr w:rsidR="00E548F4" w14:paraId="6EF942AB" w14:textId="77777777" w:rsidTr="00DE6366">
        <w:trPr>
          <w:trHeight w:hRule="exact" w:val="975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8EC28" w14:textId="77777777" w:rsidR="00E548F4" w:rsidRDefault="00A87CAE">
            <w:pPr>
              <w:pStyle w:val="a5"/>
            </w:pPr>
            <w:r>
              <w:t>3.1.</w:t>
            </w:r>
          </w:p>
        </w:tc>
        <w:tc>
          <w:tcPr>
            <w:tcW w:w="11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8744E" w14:textId="10C4ACD3" w:rsidR="00E548F4" w:rsidRDefault="00A87CAE">
            <w:pPr>
              <w:pStyle w:val="a5"/>
              <w:spacing w:line="276" w:lineRule="auto"/>
              <w:jc w:val="left"/>
            </w:pPr>
            <w:r>
              <w:t>Обеспечение функционирования в Учреждении телефона «горячей линии» по вопросам противодействия коррупции</w:t>
            </w:r>
            <w:r w:rsidR="00991D8F"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28989" w14:textId="77777777" w:rsidR="00E548F4" w:rsidRDefault="00A87CAE">
            <w:pPr>
              <w:pStyle w:val="a5"/>
            </w:pPr>
            <w:r>
              <w:t>Постоянно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2543" w14:textId="31E2F825" w:rsidR="00E548F4" w:rsidRPr="00AC60DC" w:rsidRDefault="001F2433">
            <w:pPr>
              <w:pStyle w:val="a5"/>
              <w:rPr>
                <w:sz w:val="20"/>
                <w:szCs w:val="20"/>
              </w:rPr>
            </w:pPr>
            <w:r w:rsidRPr="001F2433">
              <w:rPr>
                <w:sz w:val="16"/>
                <w:szCs w:val="16"/>
              </w:rPr>
              <w:t>Телефоны «Горячей линии» находятся 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F2433">
              <w:rPr>
                <w:bCs/>
                <w:sz w:val="16"/>
                <w:szCs w:val="16"/>
              </w:rPr>
              <w:t>Департаменте  спорта и молодежной политики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F2433">
              <w:rPr>
                <w:bCs/>
                <w:sz w:val="16"/>
                <w:szCs w:val="16"/>
              </w:rPr>
              <w:t>области</w:t>
            </w:r>
          </w:p>
        </w:tc>
      </w:tr>
      <w:tr w:rsidR="00AC60DC" w14:paraId="5EE9C4F1" w14:textId="77777777" w:rsidTr="00DE6366">
        <w:trPr>
          <w:trHeight w:hRule="exact" w:val="840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F9753" w14:textId="77777777" w:rsidR="00AC60DC" w:rsidRDefault="00AC60DC">
            <w:pPr>
              <w:pStyle w:val="a5"/>
              <w:ind w:firstLine="160"/>
              <w:jc w:val="both"/>
            </w:pPr>
            <w:r>
              <w:lastRenderedPageBreak/>
              <w:t>3.2.</w:t>
            </w:r>
          </w:p>
        </w:tc>
        <w:tc>
          <w:tcPr>
            <w:tcW w:w="11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D3913" w14:textId="4A29E7C2" w:rsidR="00AC60DC" w:rsidRDefault="00AC60DC">
            <w:pPr>
              <w:pStyle w:val="a5"/>
              <w:spacing w:line="264" w:lineRule="auto"/>
              <w:jc w:val="left"/>
            </w:pPr>
            <w:r>
              <w:t>Ведение и наполнение раздела «Противодействие коррупции» на официальном сайте Учреждения в сети «Интернет» (Размещение в данном разделе актуальной информации)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3535C" w14:textId="77777777" w:rsidR="00AC60DC" w:rsidRDefault="00AC60DC">
            <w:pPr>
              <w:pStyle w:val="a5"/>
            </w:pPr>
            <w:r>
              <w:t>Постоянно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D8E0" w14:textId="7B8A2EF9" w:rsidR="00AC60DC" w:rsidRPr="00AC60DC" w:rsidRDefault="001F2433" w:rsidP="001F243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размещается по мере необходимости</w:t>
            </w:r>
          </w:p>
        </w:tc>
      </w:tr>
      <w:tr w:rsidR="00AC60DC" w14:paraId="19573396" w14:textId="77777777" w:rsidTr="00DE6366">
        <w:trPr>
          <w:trHeight w:hRule="exact" w:val="1151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D2DC5" w14:textId="707E974A" w:rsidR="00AC60DC" w:rsidRDefault="00AC60DC">
            <w:pPr>
              <w:pStyle w:val="a5"/>
            </w:pPr>
            <w:r>
              <w:t>3.3.</w:t>
            </w:r>
          </w:p>
        </w:tc>
        <w:tc>
          <w:tcPr>
            <w:tcW w:w="1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1B1BD" w14:textId="4784B897" w:rsidR="00AC60DC" w:rsidRDefault="00AC60DC">
            <w:pPr>
              <w:pStyle w:val="a5"/>
              <w:spacing w:line="276" w:lineRule="auto"/>
              <w:jc w:val="left"/>
            </w:pPr>
            <w: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C6AF6" w14:textId="77F157F2" w:rsidR="00AC60DC" w:rsidRDefault="00AC60DC">
            <w:pPr>
              <w:pStyle w:val="a5"/>
              <w:spacing w:line="264" w:lineRule="auto"/>
            </w:pPr>
            <w:r>
              <w:t>По мере необходимости обновляется на офиц. сайте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4E42" w14:textId="050A1C4F" w:rsidR="00AC60DC" w:rsidRDefault="00AC60DC">
            <w:pPr>
              <w:pStyle w:val="a5"/>
              <w:ind w:firstLine="180"/>
              <w:jc w:val="left"/>
              <w:rPr>
                <w:sz w:val="16"/>
                <w:szCs w:val="16"/>
              </w:rPr>
            </w:pPr>
          </w:p>
        </w:tc>
      </w:tr>
      <w:tr w:rsidR="006C291F" w14:paraId="25B93760" w14:textId="77777777" w:rsidTr="006C291F">
        <w:trPr>
          <w:trHeight w:hRule="exact" w:val="404"/>
          <w:jc w:val="center"/>
        </w:trPr>
        <w:tc>
          <w:tcPr>
            <w:tcW w:w="15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7EB1" w14:textId="2422F6CC" w:rsidR="006C291F" w:rsidRPr="006C291F" w:rsidRDefault="006C291F" w:rsidP="006C291F">
            <w:pPr>
              <w:pStyle w:val="a5"/>
              <w:ind w:firstLine="180"/>
              <w:rPr>
                <w:b/>
                <w:bCs/>
                <w:sz w:val="20"/>
                <w:szCs w:val="20"/>
              </w:rPr>
            </w:pPr>
            <w:r w:rsidRPr="006C291F">
              <w:rPr>
                <w:b/>
                <w:bCs/>
                <w:sz w:val="20"/>
                <w:szCs w:val="20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6C291F" w14:paraId="7B251B13" w14:textId="77777777" w:rsidTr="00DE6366">
        <w:trPr>
          <w:trHeight w:hRule="exact" w:val="18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6CBD" w14:textId="79CF56AF" w:rsidR="006C291F" w:rsidRPr="006C291F" w:rsidRDefault="006C291F" w:rsidP="006C291F">
            <w:pPr>
              <w:pStyle w:val="a5"/>
              <w:ind w:firstLine="180"/>
              <w:rPr>
                <w:sz w:val="24"/>
                <w:szCs w:val="24"/>
              </w:rPr>
            </w:pPr>
            <w:r w:rsidRPr="006C291F">
              <w:rPr>
                <w:sz w:val="24"/>
                <w:szCs w:val="24"/>
              </w:rPr>
              <w:t>3.</w:t>
            </w:r>
            <w:r w:rsidR="00DE6366">
              <w:rPr>
                <w:sz w:val="24"/>
                <w:szCs w:val="24"/>
              </w:rPr>
              <w:t>4</w:t>
            </w:r>
            <w:r w:rsidRPr="006C291F">
              <w:rPr>
                <w:sz w:val="24"/>
                <w:szCs w:val="24"/>
              </w:rPr>
              <w:t>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3E29" w14:textId="45E0EC86" w:rsidR="006C291F" w:rsidRPr="006C291F" w:rsidRDefault="006C291F" w:rsidP="006C291F">
            <w:pPr>
              <w:pStyle w:val="a5"/>
              <w:ind w:firstLine="180"/>
              <w:rPr>
                <w:sz w:val="20"/>
                <w:szCs w:val="20"/>
              </w:rPr>
            </w:pPr>
            <w:r w:rsidRPr="006C291F">
              <w:rPr>
                <w:sz w:val="20"/>
                <w:szCs w:val="20"/>
              </w:rPr>
              <w:t>Организация контроля за выполнением заключенных контрактов по закупке товаров, работ услуг для обеспечения нужд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B13E" w14:textId="719D7C50" w:rsidR="006C291F" w:rsidRPr="006C291F" w:rsidRDefault="006C291F" w:rsidP="006C291F">
            <w:pPr>
              <w:pStyle w:val="a5"/>
              <w:ind w:firstLine="180"/>
              <w:rPr>
                <w:sz w:val="20"/>
                <w:szCs w:val="20"/>
              </w:rPr>
            </w:pPr>
            <w:r w:rsidRPr="006C291F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7FE4" w14:textId="6311344E" w:rsidR="006C291F" w:rsidRPr="006C291F" w:rsidRDefault="00DE6366" w:rsidP="006C291F">
            <w:pPr>
              <w:pStyle w:val="a5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 мониторинг заключенных договоров</w:t>
            </w:r>
          </w:p>
        </w:tc>
      </w:tr>
    </w:tbl>
    <w:p w14:paraId="655FD7F2" w14:textId="77777777" w:rsidR="00E548F4" w:rsidRDefault="00E548F4" w:rsidP="006C291F">
      <w:pPr>
        <w:pStyle w:val="40"/>
        <w:jc w:val="left"/>
      </w:pPr>
    </w:p>
    <w:sectPr w:rsidR="00E548F4">
      <w:type w:val="continuous"/>
      <w:pgSz w:w="16840" w:h="11900" w:orient="landscape"/>
      <w:pgMar w:top="512" w:right="250" w:bottom="1003" w:left="735" w:header="84" w:footer="5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6F31" w14:textId="77777777" w:rsidR="002E4BAA" w:rsidRDefault="00A87CAE">
      <w:r>
        <w:separator/>
      </w:r>
    </w:p>
  </w:endnote>
  <w:endnote w:type="continuationSeparator" w:id="0">
    <w:p w14:paraId="5A16AA1E" w14:textId="77777777" w:rsidR="002E4BAA" w:rsidRDefault="00A8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0B01" w14:textId="77777777" w:rsidR="00E548F4" w:rsidRDefault="00E548F4"/>
  </w:footnote>
  <w:footnote w:type="continuationSeparator" w:id="0">
    <w:p w14:paraId="132BF1EA" w14:textId="77777777" w:rsidR="00E548F4" w:rsidRDefault="00E54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93E59"/>
    <w:multiLevelType w:val="multilevel"/>
    <w:tmpl w:val="39CC919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F4"/>
    <w:rsid w:val="00013E55"/>
    <w:rsid w:val="001F2433"/>
    <w:rsid w:val="002E4BAA"/>
    <w:rsid w:val="0033303E"/>
    <w:rsid w:val="003B157F"/>
    <w:rsid w:val="005B0A98"/>
    <w:rsid w:val="005C1049"/>
    <w:rsid w:val="006921A2"/>
    <w:rsid w:val="006C291F"/>
    <w:rsid w:val="00791B6B"/>
    <w:rsid w:val="00793A91"/>
    <w:rsid w:val="008D3A80"/>
    <w:rsid w:val="00991D8F"/>
    <w:rsid w:val="00A47C25"/>
    <w:rsid w:val="00A87CAE"/>
    <w:rsid w:val="00AB22FA"/>
    <w:rsid w:val="00AC60DC"/>
    <w:rsid w:val="00C16610"/>
    <w:rsid w:val="00DE6366"/>
    <w:rsid w:val="00E5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79EF"/>
  <w15:docId w15:val="{CC69C349-AAE4-423A-B845-8B9C4BC0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757CA1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Arial" w:eastAsia="Arial" w:hAnsi="Arial" w:cs="Arial"/>
      <w:color w:val="757CA1"/>
      <w:sz w:val="17"/>
      <w:szCs w:val="17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before="80" w:line="271" w:lineRule="auto"/>
      <w:ind w:left="51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27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920"/>
      <w:jc w:val="center"/>
    </w:pPr>
    <w:rPr>
      <w:rFonts w:ascii="Arial" w:eastAsia="Arial" w:hAnsi="Arial" w:cs="Arial"/>
      <w:color w:val="38383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2025-07-22T10:47:00Z</cp:lastPrinted>
  <dcterms:created xsi:type="dcterms:W3CDTF">2024-01-19T13:42:00Z</dcterms:created>
  <dcterms:modified xsi:type="dcterms:W3CDTF">2026-05-25T09:15:00Z</dcterms:modified>
</cp:coreProperties>
</file>